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pPr>
        <w:bidi w:val="0"/>
      </w:pPr>
      <w:r>
        <w:t/>
      </w:r>
    </w:p>
    <w:p>
      <w:pPr>
        <w:bidi w:val="0"/>
      </w:pPr>
      <w:r>
        <w:t/>
      </w:r>
    </w:p>
    <w:p>
      <w:pPr>
        <w:bidi w:val="0"/>
      </w:pPr>
      <w:r>
        <w:t/>
      </w:r>
    </w:p>
    <w:p>
      <w:pPr>
        <w:jc w:val="center"/>
        <w:bidi w:val="0"/>
      </w:pPr>
      <w:r>
        <w:t/>
      </w:r>
    </w:p>
    <w:p>
      <w:pPr>
        <w:jc w:val="center"/>
        <w:bidi w:val="0"/>
        <w:spacing w:lineRule="auto" w:line="360"/>
      </w:pPr>
      <w:r>
        <w:t/>
      </w:r>
    </w:p>
    <w:p>
      <w:pPr>
        <w:jc w:val="center"/>
        <w:bidi w:val="0"/>
        <w:spacing w:lineRule="auto" w:line="360"/>
      </w:pPr>
      <w:r>
        <w:t/>
      </w:r>
    </w:p>
    <w:p>
      <w:pPr>
        <w:jc w:val="center"/>
        <w:bidi w:val="0"/>
        <w:spacing w:lineRule="auto" w:line="360"/>
      </w:pPr>
      <w:r>
        <w:t/>
      </w:r>
    </w:p>
    <w:p>
      <w:pPr>
        <w:jc w:val="center"/>
        <w:bidi w:val="0"/>
      </w:pPr>
      <w:r>
        <w:t/>
      </w:r>
    </w:p>
    <w:p>
      <w:pPr>
        <w:jc w:val="center"/>
        <w:bidi w:val="0"/>
        <w:spacing w:lineRule="auto" w:line="360"/>
      </w:pPr>
      <w:r>
        <w:rPr>
          <w:rFonts w:ascii="Tahoma" w:hAnsi="Tahoma" w:cs="Tahoma" w:eastAsia="Tahoma"/>
        </w:rPr>
        <w:t>Directorate: Agricultural Statistics, Private Bag X246, Pretoria, 0001</w:t>
      </w:r>
    </w:p>
    <w:p>
      <w:pPr>
        <w:jc w:val="center"/>
        <w:bidi w:val="0"/>
      </w:pPr>
      <w:r>
        <w:t/>
      </w:r>
    </w:p>
    <w:p>
      <w:pPr>
        <w:jc w:val="center"/>
        <w:bidi w:val="0"/>
      </w:pPr>
      <w:r>
        <w:rPr>
          <w:rFonts w:ascii="Tahoma" w:hAnsi="Tahoma" w:cs="Tahoma" w:eastAsia="Tahoma"/>
          <w:b/>
          <w:sz w:val="22"/>
        </w:rPr>
        <w:t>From:</w:t>
      </w:r>
      <w:r>
        <w:rPr>
          <w:rFonts w:ascii="Tahoma" w:hAnsi="Tahoma" w:cs="Tahoma" w:eastAsia="Tahoma"/>
          <w:sz w:val="22"/>
        </w:rPr>
        <w:t xml:space="preserve"> Faith Hawkins</w:t>
      </w:r>
    </w:p>
    <w:p>
      <w:pPr>
        <w:jc w:val="center"/>
        <w:bidi w:val="0"/>
        <w:tabs>
          <w:tab w:val="left" w:pos="2340"/>
          <w:tab w:val="left" w:pos="4860"/>
        </w:tabs>
      </w:pPr>
      <w:r>
        <w:rPr>
          <w:rFonts w:ascii="Tahoma" w:hAnsi="Tahoma" w:cs="Tahoma" w:eastAsia="Tahoma"/>
          <w:b/>
          <w:sz w:val="22"/>
        </w:rPr>
        <w:t>Tel:</w:t>
      </w:r>
      <w:r>
        <w:rPr>
          <w:rFonts w:ascii="Tahoma" w:hAnsi="Tahoma" w:cs="Tahoma" w:eastAsia="Tahoma"/>
          <w:sz w:val="22"/>
        </w:rPr>
        <w:t xml:space="preserve"> 012  319 8036</w:t>
      </w:r>
      <w:r>
        <w:rPr>
          <w:rFonts w:ascii="Tahoma" w:hAnsi="Tahoma" w:cs="Tahoma" w:eastAsia="Tahoma"/>
          <w:sz w:val="22"/>
        </w:rPr>
        <w:tab/>
      </w:r>
      <w:r>
        <w:rPr>
          <w:rFonts w:ascii="Tahoma" w:hAnsi="Tahoma" w:cs="Tahoma" w:eastAsia="Tahoma"/>
          <w:b/>
          <w:sz w:val="22"/>
        </w:rPr>
        <w:t>Fax:</w:t>
      </w:r>
      <w:r>
        <w:rPr>
          <w:rFonts w:ascii="Tahoma" w:hAnsi="Tahoma" w:cs="Tahoma" w:eastAsia="Tahoma"/>
          <w:sz w:val="22"/>
        </w:rPr>
        <w:t xml:space="preserve"> 012  319 8031/5</w:t>
      </w:r>
      <w:r>
        <w:rPr>
          <w:rFonts w:ascii="Tahoma" w:hAnsi="Tahoma" w:cs="Tahoma" w:eastAsia="Tahoma"/>
          <w:sz w:val="22"/>
        </w:rPr>
        <w:tab/>
      </w:r>
      <w:r>
        <w:rPr>
          <w:rFonts w:ascii="Tahoma" w:hAnsi="Tahoma" w:cs="Tahoma" w:eastAsia="Tahoma"/>
          <w:b/>
          <w:sz w:val="22"/>
        </w:rPr>
        <w:t>E-mail:</w:t>
      </w:r>
      <w:r>
        <w:rPr>
          <w:rFonts w:ascii="Tahoma" w:hAnsi="Tahoma" w:cs="Tahoma" w:eastAsia="Tahoma"/>
          <w:sz w:val="22"/>
        </w:rPr>
        <w:t xml:space="preserve"> FaithH@nda.agric.za</w:t>
      </w:r>
    </w:p>
    <w:p>
      <w:pPr>
        <w:jc w:val="center"/>
        <w:bidi w:val="0"/>
      </w:pPr>
      <w:r>
        <w:t/>
      </w:r>
    </w:p>
    <w:p>
      <w:pPr>
        <w:jc w:val="center"/>
        <w:bidi w:val="0"/>
      </w:pPr>
      <w:r>
        <w:t/>
      </w:r>
    </w:p>
    <w:p>
      <w:pPr>
        <w:jc w:val="both"/>
        <w:bidi w:val="0"/>
      </w:pPr>
      <w:r>
        <w:t/>
      </w:r>
    </w:p>
    <w:p>
      <w:pPr>
        <w:bidi w:val="0"/>
      </w:pPr>
      <w:r>
        <w:rPr>
          <w:rFonts w:ascii="Tahoma" w:hAnsi="Tahoma" w:cs="Tahoma" w:eastAsia="Tahoma"/>
          <w:sz w:val="22"/>
        </w:rPr>
        <w:t>Ref: 26.4.5</w:t>
      </w:r>
    </w:p>
    <w:p>
      <w:pPr>
        <w:jc w:val="both"/>
        <w:bidi w:val="0"/>
      </w:pPr>
      <w:r>
        <w:t/>
      </w:r>
    </w:p>
    <w:p>
      <w:pPr>
        <w:jc w:val="both"/>
        <w:bidi w:val="0"/>
      </w:pPr>
      <w:r>
        <w:rPr>
          <w:rFonts w:ascii="Tahoma" w:hAnsi="Tahoma" w:cs="Tahoma" w:eastAsia="Tahoma"/>
        </w:rPr>
        <w:t>9 January 2008</w:t>
      </w:r>
    </w:p>
    <w:p>
      <w:pPr>
        <w:pStyle w:val="8"/>
        <w:jc w:val="both"/>
        <w:bidi w:val="0"/>
      </w:pPr>
      <w:r>
        <w:t/>
      </w:r>
    </w:p>
    <w:p>
      <w:pPr>
        <w:pStyle w:val="8"/>
        <w:jc w:val="both"/>
        <w:bidi w:val="0"/>
      </w:pPr>
      <w:r>
        <w:rPr>
          <w:rFonts w:ascii="Tahoma" w:hAnsi="Tahoma" w:cs="Tahoma" w:eastAsia="Tahoma"/>
        </w:rPr>
        <w:t>To all the members of the Crop Estimates Committee</w:t>
      </w:r>
    </w:p>
    <w:p>
      <w:pPr>
        <w:jc w:val="both"/>
        <w:bidi w:val="0"/>
        <w:tabs>
          <w:tab w:val="left" w:pos="1920"/>
        </w:tabs>
      </w:pPr>
      <w:bookmarkStart w:id="0" w:name="Text5"/>
      <w:bookmarkEnd w:id="0"/>
      <w:r>
        <w:t/>
      </w:r>
    </w:p>
    <w:p>
      <w:pPr>
        <w:jc w:val="both"/>
        <w:bidi w:val="0"/>
        <w:tabs>
          <w:tab w:val="left" w:pos="1920"/>
        </w:tabs>
      </w:pPr>
      <w:r>
        <w:t/>
      </w:r>
    </w:p>
    <w:p>
      <w:pPr>
        <w:pStyle w:val="28"/>
        <w:jc w:val="both"/>
        <w:ind w:left="1620" w:right="-60" w:hanging="1620"/>
        <w:bidi w:val="0"/>
        <w:tabs>
          <w:tab w:val="left" w:pos="1620"/>
        </w:tabs>
      </w:pPr>
      <w:r>
        <w:rPr>
          <w:b/>
          <w:sz w:val="28"/>
        </w:rPr>
        <w:t>MEETING:</w:t>
      </w:r>
      <w:r>
        <w:rPr>
          <w:b/>
          <w:sz w:val="28"/>
        </w:rPr>
        <w:tab/>
      </w:r>
      <w:r>
        <w:rPr>
          <w:b/>
          <w:sz w:val="28"/>
        </w:rPr>
        <w:t>PRELIMINARY AREA PLANTED ESTIMATE OF SUMMER CROPS (2007/08) &amp; SIXTH PRODUCTION FORECAST OF WINTER CROPS (2007)</w:t>
      </w:r>
    </w:p>
    <w:p>
      <w:pPr>
        <w:pStyle w:val="28"/>
        <w:jc w:val="both"/>
        <w:ind w:left="1410" w:right="-60" w:hanging="1410"/>
        <w:bidi w:val="0"/>
      </w:pPr>
      <w:r>
        <w:t/>
      </w:r>
    </w:p>
    <w:p>
      <w:pPr>
        <w:pStyle w:val="28"/>
        <w:jc w:val="both"/>
        <w:ind w:left="1410" w:right="-60" w:hanging="1410"/>
        <w:bidi w:val="0"/>
        <w:tabs>
          <w:tab w:val="left" w:pos="1440"/>
        </w:tabs>
      </w:pPr>
      <w:r>
        <w:t/>
      </w:r>
    </w:p>
    <w:p>
      <w:pPr>
        <w:jc w:val="both"/>
        <w:ind w:left="1275" w:hanging="1275"/>
        <w:bidi w:val="0"/>
        <w:spacing w:before="120" w:after="75"/>
      </w:pPr>
      <w:r>
        <w:t/>
      </w:r>
    </w:p>
    <w:p>
      <w:pPr>
        <w:jc w:val="both"/>
        <w:bidi w:val="0"/>
      </w:pPr>
      <w:r>
        <w:rPr>
          <w:rFonts w:ascii="Tahoma" w:hAnsi="Tahoma" w:cs="Tahoma" w:eastAsia="Tahoma"/>
        </w:rPr>
        <w:t xml:space="preserve">Attached please find the Agenda and Minutes for the Crop Estimates Committee (CEC) meeting to be held on Thursday, 24 January 2008 at </w:t>
      </w:r>
      <w:r>
        <w:rPr>
          <w:rFonts w:ascii="Tahoma" w:hAnsi="Tahoma" w:cs="Tahoma" w:eastAsia="Tahoma"/>
          <w:b/>
        </w:rPr>
        <w:t>10:00</w:t>
      </w:r>
      <w:r>
        <w:rPr>
          <w:rFonts w:ascii="Tahoma" w:hAnsi="Tahoma" w:cs="Tahoma" w:eastAsia="Tahoma"/>
        </w:rPr>
        <w:t>.  Please remember to submit your inputs before 15:00 on 23 January 2008.</w:t>
      </w:r>
    </w:p>
    <w:p>
      <w:pPr>
        <w:jc w:val="both"/>
        <w:bidi w:val="0"/>
      </w:pPr>
      <w:r>
        <w:t/>
      </w:r>
    </w:p>
    <w:p>
      <w:pPr>
        <w:jc w:val="both"/>
        <w:bidi w:val="0"/>
      </w:pPr>
      <w:r>
        <w:rPr>
          <w:rFonts w:ascii="Tahoma" w:hAnsi="Tahoma" w:cs="Tahoma" w:eastAsia="Tahoma"/>
        </w:rPr>
        <w:t>Wishing you health and prosperity in the New Year.</w:t>
      </w:r>
    </w:p>
    <w:p>
      <w:pPr>
        <w:jc w:val="both"/>
        <w:bidi w:val="0"/>
      </w:pPr>
      <w:r>
        <w:t/>
      </w:r>
    </w:p>
    <w:p>
      <w:pPr>
        <w:jc w:val="both"/>
        <w:bidi w:val="0"/>
      </w:pPr>
      <w:r>
        <w:rPr>
          <w:rFonts w:ascii="Tahoma" w:hAnsi="Tahoma" w:cs="Tahoma" w:eastAsia="Tahoma"/>
        </w:rPr>
        <w:t>Kind regards,</w:t>
      </w:r>
    </w:p>
    <w:p>
      <w:pPr>
        <w:jc w:val="both"/>
        <w:bidi w:val="0"/>
      </w:pPr>
      <w:r>
        <w:t/>
      </w:r>
    </w:p>
    <w:p>
      <w:pPr>
        <w:jc w:val="both"/>
        <w:bidi w:val="0"/>
      </w:pPr>
      <w:r>
        <w:t/>
      </w:r>
    </w:p>
    <w:p>
      <w:pPr>
        <w:jc w:val="both"/>
        <w:bidi w:val="0"/>
      </w:pPr>
      <w:r>
        <w:t/>
      </w:r>
    </w:p>
    <w:p>
      <w:pPr>
        <w:jc w:val="both"/>
        <w:bidi w:val="0"/>
      </w:pPr>
      <w:r>
        <w:t/>
      </w:r>
    </w:p>
    <w:p>
      <w:pPr>
        <w:jc w:val="both"/>
        <w:bidi w:val="0"/>
      </w:pPr>
      <w:r>
        <w:rPr>
          <w:rFonts w:ascii="Tahoma" w:hAnsi="Tahoma" w:cs="Tahoma" w:eastAsia="Tahoma"/>
          <w:b/>
        </w:rPr>
        <w:t>Faith Hawkins</w:t>
      </w:r>
    </w:p>
    <w:p>
      <w:pPr>
        <w:jc w:val="both"/>
        <w:bidi w:val="0"/>
        <w:spacing w:lineRule="auto" w:line="360"/>
      </w:pPr>
      <w:r>
        <w:rPr>
          <w:rFonts w:ascii="Tahoma" w:hAnsi="Tahoma" w:cs="Tahoma" w:eastAsia="Tahoma"/>
          <w:b/>
        </w:rPr>
        <w:t>STATISTICIAN</w:t>
      </w:r>
    </w:p>
    <w:p>
      <w:pPr>
        <w:bidi w:val="0"/>
      </w:pPr>
      <w:r>
        <w:t/>
      </w:r>
    </w:p>
    <w:p>
      <w:pPr>
        <w:bidi w:val="0"/>
      </w:pPr>
      <w:r>
        <w:rPr>
          <w:rFonts w:ascii="Tahoma" w:hAnsi="Tahoma" w:cs="Tahoma" w:eastAsia="Tahoma"/>
        </w:rPr>
        <w:t/>
      </w:r>
    </w:p>
    <w:p>
      <w:r>
        <w:br w:type="page"/>
      </w:r>
    </w:p>
    <w:p>
      <w:pPr>
        <w:bidi w:val="0"/>
      </w:pPr>
      <w:r>
        <w:rPr>
          <w:rFonts w:ascii="Tahoma" w:hAnsi="Tahoma" w:cs="Tahoma" w:eastAsia="Tahoma"/>
        </w:rPr>
        <w:t/>
      </w:r>
    </w:p>
    <w:p>
      <w:pPr>
        <w:bidi w:val="0"/>
      </w:pPr>
      <w:r>
        <w:t/>
      </w:r>
    </w:p>
    <w:p>
      <w:pPr>
        <w:bidi w:val="0"/>
      </w:pPr>
      <w:r>
        <w:rPr>
          <w:rFonts w:ascii="Tahoma" w:hAnsi="Tahoma" w:cs="Tahoma" w:eastAsia="Tahoma"/>
        </w:rPr>
        <w:t/>
      </w:r>
    </w:p>
    <w:tbl>
      <w:tblPr>
        <w:tblW w:w="9950" w:type="dxa"/>
        <w:tblLayout w:type="fixed"/>
        <w:tblCellMar>
          <w:top w:w="0" w:type="dxa"/>
          <w:left w:w="0" w:type="dxa"/>
          <w:bottom w:w="0" w:type="dxa"/>
          <w:right w:w="0" w:type="dxa"/>
        </w:tblCellMar>
      </w:tblPr>
      <w:tblGrid>
        <w:gridCol w:w="1575"/>
        <w:gridCol w:w="8370"/>
      </w:tblGrid>
      <w:tr>
        <w:tc>
          <w:tcPr>
            <w:tcW w:w="1580" w:type="dxa"/>
            <w:shd w:val="clear" w:color="auto" w:fill="FFFFFF"/>
          </w:tcPr>
          <w:p>
            <w:r>
              <w:br w:type="page"/>
            </w:r>
          </w:p>
          <w:p>
            <w:pPr>
              <w:ind w:left="75"/>
              <w:bidi w:val="0"/>
              <w:spacing w:before="120"/>
              <w:tabs>
                <w:tab w:val="left" w:pos="615"/>
              </w:tabs>
            </w:pPr>
            <w:r>
              <w:rPr>
                <w:rFonts w:ascii="Tahoma" w:hAnsi="Tahoma" w:cs="Tahoma" w:eastAsia="Tahoma"/>
              </w:rPr>
              <w:t/>
            </w:r>
          </w:p>
        </w:tc>
        <w:tc>
          <w:tcPr>
            <w:tcW w:w="8370" w:type="dxa"/>
            <w:shd w:val="clear" w:color="auto" w:fill="FFFFFF"/>
          </w:tcPr>
          <w:p>
            <w:pPr>
              <w:ind w:left="75"/>
              <w:bidi w:val="0"/>
              <w:spacing w:before="120"/>
              <w:tabs>
                <w:tab w:val="left" w:pos="615"/>
              </w:tabs>
            </w:pPr>
            <w:r>
              <w:rPr>
                <w:rFonts w:ascii="Tahoma" w:hAnsi="Tahoma" w:cs="Tahoma" w:eastAsia="Tahoma"/>
              </w:rPr>
              <w:t/>
            </w:r>
          </w:p>
          <w:p>
            <w:pPr>
              <w:ind w:left="1065" w:hanging="810"/>
              <w:bidi w:val="0"/>
              <w:spacing w:before="360"/>
            </w:pPr>
            <w:r>
              <w:rPr>
                <w:rFonts w:ascii="Tahoma" w:hAnsi="Tahoma" w:cs="Tahoma" w:eastAsia="Tahoma"/>
                <w:b/>
                <w:sz w:val="52"/>
              </w:rPr>
              <w:t>C</w:t>
            </w:r>
            <w:r>
              <w:rPr>
                <w:rFonts w:ascii="Tahoma" w:hAnsi="Tahoma" w:cs="Tahoma" w:eastAsia="Tahoma"/>
                <w:b/>
                <w:sz w:val="44"/>
              </w:rPr>
              <w:t xml:space="preserve">ROP </w:t>
            </w:r>
            <w:r>
              <w:rPr>
                <w:rFonts w:ascii="Tahoma" w:hAnsi="Tahoma" w:cs="Tahoma" w:eastAsia="Tahoma"/>
                <w:b/>
                <w:sz w:val="52"/>
              </w:rPr>
              <w:t>E</w:t>
            </w:r>
            <w:r>
              <w:rPr>
                <w:rFonts w:ascii="Tahoma" w:hAnsi="Tahoma" w:cs="Tahoma" w:eastAsia="Tahoma"/>
                <w:b/>
                <w:sz w:val="44"/>
              </w:rPr>
              <w:t xml:space="preserve">STIMATES </w:t>
            </w:r>
            <w:r>
              <w:rPr>
                <w:rFonts w:ascii="Tahoma" w:hAnsi="Tahoma" w:cs="Tahoma" w:eastAsia="Tahoma"/>
                <w:b/>
                <w:sz w:val="52"/>
              </w:rPr>
              <w:t>C</w:t>
            </w:r>
            <w:r>
              <w:rPr>
                <w:rFonts w:ascii="Tahoma" w:hAnsi="Tahoma" w:cs="Tahoma" w:eastAsia="Tahoma"/>
                <w:b/>
                <w:sz w:val="44"/>
              </w:rPr>
              <w:t>OMMITTEE</w:t>
            </w:r>
          </w:p>
        </w:tc>
      </w:tr>
    </w:tbl>
    <w:p>
      <w:pPr>
        <w:bidi w:val="0"/>
      </w:pPr>
      <w:r>
        <w:rPr>
          <w:rFonts w:ascii="Tahoma" w:hAnsi="Tahoma" w:cs="Tahoma" w:eastAsia="Tahoma"/>
        </w:rPr>
        <w:t/>
      </w:r>
    </w:p>
    <w:p>
      <w:pPr>
        <w:ind w:left="720" w:hanging="720"/>
        <w:bidi w:val="0"/>
      </w:pPr>
      <w:r>
        <w:t/>
      </w:r>
    </w:p>
    <w:p>
      <w:pPr>
        <w:ind w:left="720" w:hanging="720"/>
        <w:bidi w:val="0"/>
      </w:pPr>
      <w:r>
        <w:rPr>
          <w:rFonts w:ascii="Tahoma" w:hAnsi="Tahoma" w:cs="Tahoma" w:eastAsia="Tahoma"/>
          <w:b/>
          <w:sz w:val="22"/>
        </w:rPr>
        <w:t>DATE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24 January 2008</w:t>
      </w:r>
    </w:p>
    <w:p>
      <w:pPr>
        <w:ind w:left="720" w:hanging="720"/>
        <w:bidi w:val="0"/>
      </w:pPr>
      <w:r>
        <w:rPr>
          <w:rFonts w:ascii="Tahoma" w:hAnsi="Tahoma" w:cs="Tahoma" w:eastAsia="Tahoma"/>
          <w:b/>
          <w:sz w:val="22"/>
        </w:rPr>
        <w:t>TIME</w:t>
      </w:r>
      <w:r>
        <w:rPr>
          <w:rFonts w:ascii="Tahoma" w:hAnsi="Tahoma" w:cs="Tahoma" w:eastAsia="Tahoma"/>
          <w:sz w:val="22"/>
        </w:rPr>
        <w:t>:</w:t>
      </w:r>
      <w:r>
        <w:rPr>
          <w:rFonts w:ascii="Tahoma" w:hAnsi="Tahoma" w:cs="Tahoma" w:eastAsia="Tahoma"/>
          <w:sz w:val="22"/>
        </w:rPr>
        <w:tab/>
      </w:r>
      <w:r>
        <w:rPr>
          <w:rFonts w:ascii="Tahoma" w:hAnsi="Tahoma" w:cs="Tahoma" w:eastAsia="Tahoma"/>
          <w:sz w:val="22"/>
        </w:rPr>
        <w:tab/>
      </w:r>
      <w:r>
        <w:rPr>
          <w:rFonts w:ascii="Tahoma" w:hAnsi="Tahoma" w:cs="Tahoma" w:eastAsia="Tahoma"/>
          <w:sz w:val="22"/>
        </w:rPr>
        <w:t>10:00</w:t>
      </w:r>
    </w:p>
    <w:p>
      <w:pPr>
        <w:jc w:val="both"/>
        <w:ind w:left="1440" w:hanging="1440"/>
        <w:bidi w:val="0"/>
      </w:pPr>
      <w:r>
        <w:rPr>
          <w:rFonts w:ascii="Tahoma" w:hAnsi="Tahoma" w:cs="Tahoma" w:eastAsia="Tahoma"/>
          <w:b/>
          <w:sz w:val="22"/>
        </w:rPr>
        <w:t>VENUE</w:t>
      </w:r>
      <w:r>
        <w:rPr>
          <w:rFonts w:ascii="Tahoma" w:hAnsi="Tahoma" w:cs="Tahoma" w:eastAsia="Tahoma"/>
          <w:sz w:val="22"/>
        </w:rPr>
        <w:t>:</w:t>
      </w:r>
      <w:r>
        <w:rPr>
          <w:rFonts w:ascii="Tahoma" w:hAnsi="Tahoma" w:cs="Tahoma" w:eastAsia="Tahoma"/>
          <w:sz w:val="22"/>
        </w:rPr>
        <w:tab/>
      </w:r>
      <w:r>
        <w:rPr>
          <w:rFonts w:ascii="Tahoma" w:hAnsi="Tahoma" w:cs="Tahoma" w:eastAsia="Tahoma"/>
          <w:sz w:val="22"/>
        </w:rPr>
        <w:t>Board Room, 7</w:t>
      </w:r>
      <w:r>
        <w:rPr>
          <w:rFonts w:ascii="Tahoma" w:hAnsi="Tahoma" w:cs="Tahoma" w:eastAsia="Tahoma"/>
          <w:vertAlign w:val="superscript"/>
          <w:sz w:val="22"/>
        </w:rPr>
        <w:t>th</w:t>
      </w:r>
      <w:r>
        <w:rPr>
          <w:rFonts w:ascii="Tahoma" w:hAnsi="Tahoma" w:cs="Tahoma" w:eastAsia="Tahoma"/>
          <w:sz w:val="22"/>
        </w:rPr>
        <w:t xml:space="preserve"> Floor, Sefala Building, 503 Belvedere Street, Arcadia, Pretoria.</w:t>
      </w:r>
    </w:p>
    <w:p>
      <w:pPr>
        <w:ind w:left="720" w:hanging="720"/>
        <w:bidi w:val="0"/>
      </w:pPr>
      <w:r>
        <w:t/>
      </w:r>
    </w:p>
    <w:p>
      <w:pPr>
        <w:jc w:val="center"/>
        <w:ind w:left="720" w:hanging="720"/>
        <w:bidi w:val="0"/>
      </w:pPr>
      <w:r>
        <w:rPr>
          <w:rFonts w:ascii="Tahoma" w:hAnsi="Tahoma" w:cs="Tahoma" w:eastAsia="Tahoma"/>
          <w:b/>
          <w:sz w:val="26"/>
        </w:rPr>
        <w:t>AGENDA</w:t>
      </w:r>
    </w:p>
    <w:p>
      <w:pPr>
        <w:jc w:val="center"/>
        <w:ind w:left="720" w:hanging="720"/>
        <w:bidi w:val="0"/>
      </w:pPr>
      <w:r>
        <w:t/>
      </w:r>
    </w:p>
    <w:p>
      <w:pPr>
        <w:pStyle w:val="28"/>
        <w:bidi w:val="0"/>
        <w:tabs>
          <w:tab w:val="clear" w:pos="0"/>
        </w:tabs>
      </w:pPr>
      <w:r>
        <w:rPr>
          <w:b/>
        </w:rPr>
        <w:t>PRELIMINARY AREA PLANTED ESTIMATE OF SUMMER CROPS (2007/08)</w:t>
      </w:r>
    </w:p>
    <w:p>
      <w:pPr>
        <w:pStyle w:val="28"/>
        <w:bidi w:val="0"/>
        <w:tabs>
          <w:tab w:val="clear" w:pos="0"/>
        </w:tabs>
      </w:pPr>
      <w:r>
        <w:rPr>
          <w:b/>
        </w:rPr>
        <w:t>&amp;</w:t>
      </w:r>
    </w:p>
    <w:p>
      <w:pPr>
        <w:pStyle w:val="28"/>
        <w:bidi w:val="0"/>
        <w:tabs>
          <w:tab w:val="clear" w:pos="0"/>
        </w:tabs>
      </w:pPr>
      <w:r>
        <w:rPr>
          <w:b/>
        </w:rPr>
        <w:t>SIXTH PRODUCTION FORECAST OF WINTER CROPS (2007)</w:t>
      </w:r>
    </w:p>
    <w:p>
      <w:pPr>
        <w:pStyle w:val="28"/>
        <w:ind w:right="-60"/>
        <w:bidi w:val="0"/>
        <w:tabs>
          <w:tab w:val="clear" w:pos="0"/>
        </w:tabs>
      </w:pPr>
      <w:r>
        <w:t/>
      </w:r>
    </w:p>
    <w:p>
      <w:pPr>
        <w:jc w:val="both"/>
        <w:bidi w:val="0"/>
        <w:spacing w:before="120" w:after="120"/>
        <w:tabs>
          <w:tab w:val="clear" w:pos="-1440"/>
        </w:tabs>
      </w:pPr>
      <w:r>
        <w:rPr>
          <w:rFonts w:ascii="Tahoma" w:hAnsi="Tahoma" w:cs="Tahoma" w:eastAsia="Tahoma"/>
          <w:sz w:val="22"/>
        </w:rPr>
        <w:t>1.</w:t>
      </w:r>
      <w:r>
        <w:rPr>
          <w:rFonts w:ascii="Tahoma" w:hAnsi="Tahoma" w:cs="Tahoma" w:eastAsia="Tahoma"/>
          <w:sz w:val="22"/>
        </w:rPr>
        <w:tab/>
      </w:r>
      <w:r>
        <w:rPr>
          <w:rFonts w:ascii="Tahoma" w:hAnsi="Tahoma" w:cs="Tahoma" w:eastAsia="Tahoma"/>
          <w:sz w:val="22"/>
        </w:rPr>
        <w:t>OPENING AND WELCOME</w:t>
      </w:r>
    </w:p>
    <w:p>
      <w:pPr>
        <w:jc w:val="both"/>
        <w:bidi w:val="0"/>
        <w:spacing w:before="120" w:after="120"/>
        <w:tabs>
          <w:tab w:val="clear" w:pos="-1440"/>
        </w:tabs>
      </w:pPr>
      <w:r>
        <w:rPr>
          <w:rFonts w:ascii="Tahoma" w:hAnsi="Tahoma" w:cs="Tahoma" w:eastAsia="Tahoma"/>
          <w:sz w:val="22"/>
        </w:rPr>
        <w:t>2.</w:t>
      </w:r>
      <w:r>
        <w:rPr>
          <w:rFonts w:ascii="Tahoma" w:hAnsi="Tahoma" w:cs="Tahoma" w:eastAsia="Tahoma"/>
          <w:sz w:val="22"/>
        </w:rPr>
        <w:tab/>
      </w:r>
      <w:r>
        <w:rPr>
          <w:rFonts w:ascii="Tahoma" w:hAnsi="Tahoma" w:cs="Tahoma" w:eastAsia="Tahoma"/>
          <w:sz w:val="22"/>
        </w:rPr>
        <w:t>ATTENDANCE</w:t>
      </w:r>
    </w:p>
    <w:p>
      <w:pPr>
        <w:jc w:val="both"/>
        <w:bidi w:val="0"/>
        <w:spacing w:before="120" w:after="120"/>
        <w:tabs>
          <w:tab w:val="clear" w:pos="-1440"/>
        </w:tabs>
      </w:pPr>
      <w:r>
        <w:rPr>
          <w:rFonts w:ascii="Tahoma" w:hAnsi="Tahoma" w:cs="Tahoma" w:eastAsia="Tahoma"/>
          <w:sz w:val="22"/>
        </w:rPr>
        <w:t>3.</w:t>
      </w:r>
      <w:r>
        <w:rPr>
          <w:rFonts w:ascii="Tahoma" w:hAnsi="Tahoma" w:cs="Tahoma" w:eastAsia="Tahoma"/>
          <w:sz w:val="22"/>
        </w:rPr>
        <w:tab/>
      </w:r>
      <w:r>
        <w:rPr>
          <w:rFonts w:ascii="Tahoma" w:hAnsi="Tahoma" w:cs="Tahoma" w:eastAsia="Tahoma"/>
          <w:sz w:val="22"/>
        </w:rPr>
        <w:t>PERSONALIA</w:t>
      </w:r>
    </w:p>
    <w:p>
      <w:pPr>
        <w:jc w:val="both"/>
        <w:bidi w:val="0"/>
        <w:spacing w:before="120" w:after="120"/>
        <w:tabs>
          <w:tab w:val="clear" w:pos="-1440"/>
        </w:tabs>
      </w:pPr>
      <w:r>
        <w:rPr>
          <w:rFonts w:ascii="Tahoma" w:hAnsi="Tahoma" w:cs="Tahoma" w:eastAsia="Tahoma"/>
          <w:sz w:val="22"/>
        </w:rPr>
        <w:t>4.</w:t>
      </w:r>
      <w:r>
        <w:rPr>
          <w:rFonts w:ascii="Tahoma" w:hAnsi="Tahoma" w:cs="Tahoma" w:eastAsia="Tahoma"/>
          <w:sz w:val="22"/>
        </w:rPr>
        <w:tab/>
      </w:r>
      <w:r>
        <w:rPr>
          <w:rFonts w:ascii="Tahoma" w:hAnsi="Tahoma" w:cs="Tahoma" w:eastAsia="Tahoma"/>
          <w:sz w:val="22"/>
        </w:rPr>
        <w:t>FINALISATION OF AGENDA</w:t>
      </w:r>
    </w:p>
    <w:p>
      <w:pPr>
        <w:jc w:val="both"/>
        <w:bidi w:val="0"/>
        <w:spacing w:before="120" w:after="120"/>
        <w:tabs>
          <w:tab w:val="clear" w:pos="-1440"/>
        </w:tabs>
      </w:pPr>
      <w:r>
        <w:rPr>
          <w:rFonts w:ascii="Tahoma" w:hAnsi="Tahoma" w:cs="Tahoma" w:eastAsia="Tahoma"/>
          <w:sz w:val="22"/>
        </w:rPr>
        <w:t>5.</w:t>
      </w:r>
      <w:r>
        <w:rPr>
          <w:rFonts w:ascii="Tahoma" w:hAnsi="Tahoma" w:cs="Tahoma" w:eastAsia="Tahoma"/>
          <w:sz w:val="22"/>
        </w:rPr>
        <w:tab/>
      </w:r>
      <w:r>
        <w:rPr>
          <w:rFonts w:ascii="Tahoma" w:hAnsi="Tahoma" w:cs="Tahoma" w:eastAsia="Tahoma"/>
          <w:sz w:val="22"/>
        </w:rPr>
        <w:t>APPROVAL OF PREVIOUS MINUTES</w:t>
      </w:r>
    </w:p>
    <w:p>
      <w:pPr>
        <w:jc w:val="both"/>
        <w:ind w:left="705"/>
        <w:bidi w:val="0"/>
        <w:spacing w:before="120" w:after="120"/>
        <w:tabs>
          <w:tab w:val="clear" w:pos="-1440"/>
          <w:tab w:val="left" w:pos="1440"/>
        </w:tabs>
      </w:pPr>
      <w:r>
        <w:rPr>
          <w:rFonts w:ascii="Tahoma" w:hAnsi="Tahoma" w:cs="Tahoma" w:eastAsia="Tahoma"/>
          <w:sz w:val="22"/>
        </w:rPr>
        <w:t>5.1</w:t>
      </w:r>
      <w:r>
        <w:rPr>
          <w:rFonts w:ascii="Tahoma" w:hAnsi="Tahoma" w:cs="Tahoma" w:eastAsia="Tahoma"/>
          <w:sz w:val="22"/>
        </w:rPr>
        <w:tab/>
      </w:r>
      <w:r>
        <w:rPr>
          <w:rFonts w:ascii="Tahoma" w:hAnsi="Tahoma" w:cs="Tahoma" w:eastAsia="Tahoma"/>
          <w:sz w:val="22"/>
        </w:rPr>
        <w:t>Meeting held on 20 December 2007</w:t>
      </w:r>
    </w:p>
    <w:p>
      <w:pPr>
        <w:jc w:val="both"/>
        <w:bidi w:val="0"/>
        <w:spacing w:before="120" w:after="120"/>
        <w:tabs>
          <w:tab w:val="clear" w:pos="-1440"/>
        </w:tabs>
      </w:pPr>
      <w:r>
        <w:rPr>
          <w:rFonts w:ascii="Tahoma" w:hAnsi="Tahoma" w:cs="Tahoma" w:eastAsia="Tahoma"/>
          <w:sz w:val="22"/>
        </w:rPr>
        <w:t>6.</w:t>
      </w:r>
      <w:r>
        <w:rPr>
          <w:rFonts w:ascii="Tahoma" w:hAnsi="Tahoma" w:cs="Tahoma" w:eastAsia="Tahoma"/>
          <w:sz w:val="22"/>
        </w:rPr>
        <w:tab/>
      </w:r>
      <w:r>
        <w:rPr>
          <w:rFonts w:ascii="Tahoma" w:hAnsi="Tahoma" w:cs="Tahoma" w:eastAsia="Tahoma"/>
          <w:sz w:val="22"/>
        </w:rPr>
        <w:t>MATTERS ARISING</w:t>
      </w:r>
    </w:p>
    <w:p>
      <w:pPr>
        <w:jc w:val="both"/>
        <w:ind w:left="1440" w:hanging="720"/>
        <w:bidi w:val="0"/>
        <w:spacing w:before="120" w:after="120"/>
        <w:tabs>
          <w:tab w:val="left" w:pos="1440"/>
        </w:tabs>
      </w:pPr>
      <w:r>
        <w:rPr>
          <w:rFonts w:ascii="Tahoma" w:hAnsi="Tahoma" w:cs="Tahoma" w:eastAsia="Tahoma"/>
          <w:sz w:val="22"/>
        </w:rPr>
        <w:t>6.1</w:t>
      </w:r>
      <w:r>
        <w:rPr>
          <w:rFonts w:ascii="Tahoma" w:hAnsi="Tahoma" w:cs="Tahoma" w:eastAsia="Tahoma"/>
          <w:sz w:val="22"/>
        </w:rPr>
        <w:tab/>
      </w:r>
      <w:r>
        <w:rPr>
          <w:rFonts w:ascii="Tahoma" w:hAnsi="Tahoma" w:cs="Tahoma" w:eastAsia="Tahoma"/>
          <w:sz w:val="22"/>
        </w:rPr>
        <w:t>Workshop on difference in the dryland and irrigation split of area planted to wheat in the Free State Province</w:t>
      </w:r>
    </w:p>
    <w:p>
      <w:pPr>
        <w:pStyle w:val="3"/>
        <w:ind w:firstLine="300"/>
        <w:bidi w:val="0"/>
        <w:spacing w:before="60" w:after="60"/>
        <w:tabs>
          <w:tab w:val="clear" w:pos="0"/>
          <w:tab w:val="clear" w:pos="1080"/>
          <w:tab w:val="left" w:pos="1440"/>
        </w:tabs>
      </w:pPr>
      <w:r>
        <w:rPr>
          <w:sz w:val="22"/>
        </w:rPr>
        <w:t>6.2</w:t>
      </w:r>
      <w:r>
        <w:rPr>
          <w:sz w:val="22"/>
        </w:rPr>
        <w:tab/>
      </w:r>
      <w:r>
        <w:rPr>
          <w:sz w:val="22"/>
        </w:rPr>
        <w:t>Report back: CELC Meeting – 29 November 2007</w:t>
      </w:r>
    </w:p>
    <w:p>
      <w:pPr>
        <w:pStyle w:val="3"/>
        <w:ind w:firstLine="300"/>
        <w:bidi w:val="0"/>
        <w:spacing w:before="60" w:after="60"/>
        <w:tabs>
          <w:tab w:val="clear" w:pos="0"/>
          <w:tab w:val="clear" w:pos="1080"/>
          <w:tab w:val="left" w:pos="1440"/>
        </w:tabs>
      </w:pPr>
      <w:r>
        <w:rPr>
          <w:sz w:val="22"/>
        </w:rPr>
        <w:t>6.3</w:t>
      </w:r>
      <w:r>
        <w:rPr>
          <w:sz w:val="22"/>
        </w:rPr>
        <w:tab/>
      </w:r>
    </w:p>
    <w:p>
      <w:pPr>
        <w:jc w:val="both"/>
        <w:bidi w:val="0"/>
        <w:spacing w:before="120"/>
        <w:tabs>
          <w:tab w:val="clear" w:pos="-1440"/>
        </w:tabs>
      </w:pPr>
      <w:r>
        <w:rPr>
          <w:rFonts w:ascii="Tahoma" w:hAnsi="Tahoma" w:cs="Tahoma" w:eastAsia="Tahoma"/>
          <w:sz w:val="22"/>
        </w:rPr>
        <w:t>7.</w:t>
      </w:r>
      <w:r>
        <w:rPr>
          <w:rFonts w:ascii="Tahoma" w:hAnsi="Tahoma" w:cs="Tahoma" w:eastAsia="Tahoma"/>
          <w:sz w:val="22"/>
        </w:rPr>
        <w:tab/>
      </w:r>
      <w:r>
        <w:rPr>
          <w:rFonts w:ascii="Tahoma" w:hAnsi="Tahoma" w:cs="Tahoma" w:eastAsia="Tahoma"/>
          <w:sz w:val="22"/>
        </w:rPr>
        <w:t>ADDITIONAL ITEMS</w:t>
      </w:r>
    </w:p>
    <w:p>
      <w:pPr>
        <w:jc w:val="both"/>
        <w:ind w:left="720"/>
        <w:bidi w:val="0"/>
        <w:spacing w:before="120" w:after="120"/>
        <w:tabs>
          <w:tab w:val="clear" w:pos="-1440"/>
          <w:tab w:val="left" w:pos="720"/>
          <w:tab w:val="left" w:pos="900"/>
        </w:tabs>
      </w:pPr>
      <w:r>
        <w:rPr>
          <w:rFonts w:ascii="Tahoma" w:hAnsi="Tahoma" w:cs="Tahoma" w:eastAsia="Tahoma"/>
          <w:sz w:val="22"/>
        </w:rPr>
        <w:t>7.1</w:t>
      </w:r>
      <w:r>
        <w:rPr>
          <w:rFonts w:ascii="Tahoma" w:hAnsi="Tahoma" w:cs="Tahoma" w:eastAsia="Tahoma"/>
          <w:sz w:val="22"/>
        </w:rPr>
        <w:tab/>
      </w:r>
    </w:p>
    <w:p>
      <w:pPr>
        <w:pStyle w:val="3"/>
        <w:ind w:left="1440" w:hanging="720"/>
        <w:bidi w:val="0"/>
        <w:spacing w:before="60" w:after="60"/>
        <w:tabs>
          <w:tab w:val="clear" w:pos="0"/>
          <w:tab w:val="clear" w:pos="1080"/>
          <w:tab w:val="left" w:pos="1440"/>
        </w:tabs>
      </w:pPr>
      <w:r>
        <w:rPr>
          <w:sz w:val="22"/>
        </w:rPr>
        <w:t>7.2</w:t>
      </w:r>
      <w:r>
        <w:rPr>
          <w:sz w:val="22"/>
        </w:rPr>
        <w:tab/>
      </w:r>
    </w:p>
    <w:p>
      <w:pPr>
        <w:jc w:val="both"/>
        <w:ind w:left="720"/>
        <w:bidi w:val="0"/>
        <w:spacing w:before="120" w:after="120"/>
        <w:tabs>
          <w:tab w:val="clear" w:pos="-1440"/>
          <w:tab w:val="left" w:pos="1440"/>
        </w:tabs>
      </w:pPr>
      <w:r>
        <w:rPr>
          <w:rFonts w:ascii="Tahoma" w:hAnsi="Tahoma" w:cs="Tahoma" w:eastAsia="Tahoma"/>
          <w:sz w:val="22"/>
        </w:rPr>
        <w:t>7.3</w:t>
      </w:r>
      <w:r>
        <w:rPr>
          <w:rFonts w:ascii="Tahoma" w:hAnsi="Tahoma" w:cs="Tahoma" w:eastAsia="Tahoma"/>
          <w:sz w:val="22"/>
        </w:rPr>
        <w:tab/>
      </w:r>
    </w:p>
    <w:p>
      <w:pPr>
        <w:jc w:val="both"/>
        <w:bidi w:val="0"/>
        <w:spacing w:before="120" w:after="120"/>
        <w:tabs>
          <w:tab w:val="clear" w:pos="-1440"/>
        </w:tabs>
      </w:pPr>
      <w:r>
        <w:rPr>
          <w:rFonts w:ascii="Tahoma" w:hAnsi="Tahoma" w:cs="Tahoma" w:eastAsia="Tahoma"/>
          <w:sz w:val="22"/>
        </w:rPr>
        <w:t>8.</w:t>
      </w:r>
      <w:r>
        <w:rPr>
          <w:rFonts w:ascii="Tahoma" w:hAnsi="Tahoma" w:cs="Tahoma" w:eastAsia="Tahoma"/>
          <w:sz w:val="22"/>
        </w:rPr>
        <w:tab/>
      </w:r>
      <w:r>
        <w:rPr>
          <w:rFonts w:ascii="Tahoma" w:hAnsi="Tahoma" w:cs="Tahoma" w:eastAsia="Tahoma"/>
          <w:sz w:val="22"/>
        </w:rPr>
        <w:t>WEATHER CONDITIONS: INFORMATION SESSION</w:t>
      </w:r>
    </w:p>
    <w:p>
      <w:pPr>
        <w:jc w:val="both"/>
        <w:bidi w:val="0"/>
        <w:spacing w:before="120" w:after="120"/>
        <w:tabs>
          <w:tab w:val="clear" w:pos="720"/>
        </w:tabs>
        <w:numPr>
          <w:ilvl w:val="0"/>
          <w:numId w:val="1"/>
        </w:numPr>
      </w:pPr>
      <w:r/>
      <w:r>
        <w:rPr>
          <w:rFonts w:ascii="Tahoma" w:hAnsi="Tahoma" w:cs="Tahoma" w:eastAsia="Tahoma"/>
          <w:sz w:val="22"/>
        </w:rPr>
        <w:t>INPUTS FROM OTHER DATA SUPPLIERS</w:t>
      </w:r>
    </w:p>
    <w:p>
      <w:pPr>
        <w:jc w:val="both"/>
        <w:bidi w:val="0"/>
        <w:spacing w:before="120" w:after="120"/>
        <w:tabs>
          <w:tab w:val="clear" w:pos="720"/>
        </w:tabs>
        <w:numPr>
          <w:ilvl w:val="0"/>
          <w:numId w:val="1"/>
        </w:numPr>
      </w:pPr>
      <w:r/>
      <w:r>
        <w:rPr>
          <w:rFonts w:ascii="Tahoma" w:hAnsi="Tahoma" w:cs="Tahoma" w:eastAsia="Tahoma"/>
          <w:sz w:val="22"/>
        </w:rPr>
        <w:t>WINTER CROPS (2007 SEASON)</w:t>
      </w:r>
    </w:p>
    <w:p>
      <w:pPr>
        <w:jc w:val="both"/>
        <w:bidi w:val="0"/>
        <w:spacing w:before="120" w:after="120"/>
        <w:tabs>
          <w:tab w:val="left" w:pos="720"/>
        </w:tabs>
      </w:pPr>
      <w:r>
        <w:rPr>
          <w:rFonts w:ascii="Tahoma" w:hAnsi="Tahoma" w:cs="Tahoma" w:eastAsia="Tahoma"/>
          <w:sz w:val="22"/>
        </w:rPr>
        <w:tab/>
      </w:r>
      <w:r>
        <w:rPr>
          <w:rFonts w:ascii="Tahoma" w:hAnsi="Tahoma" w:cs="Tahoma" w:eastAsia="Tahoma"/>
          <w:sz w:val="22"/>
        </w:rPr>
        <w:t>10.1</w:t>
      </w:r>
      <w:r>
        <w:rPr>
          <w:rFonts w:ascii="Tahoma" w:hAnsi="Tahoma" w:cs="Tahoma" w:eastAsia="Tahoma"/>
          <w:sz w:val="22"/>
        </w:rPr>
        <w:tab/>
      </w:r>
      <w:r>
        <w:rPr>
          <w:rFonts w:ascii="Tahoma" w:hAnsi="Tahoma" w:cs="Tahoma" w:eastAsia="Tahoma"/>
          <w:sz w:val="22"/>
        </w:rPr>
        <w:t>Sixth production forecast</w:t>
      </w:r>
    </w:p>
    <w:p>
      <w:pPr>
        <w:jc w:val="both"/>
        <w:bidi w:val="0"/>
        <w:spacing w:before="120" w:after="120"/>
        <w:tabs>
          <w:tab w:val="left" w:pos="720"/>
        </w:tabs>
      </w:pPr>
      <w:r>
        <w:rPr>
          <w:rFonts w:ascii="Tahoma" w:hAnsi="Tahoma" w:cs="Tahoma" w:eastAsia="Tahoma"/>
          <w:sz w:val="22"/>
        </w:rPr>
        <w:t>11.</w:t>
      </w:r>
      <w:r>
        <w:rPr>
          <w:rFonts w:ascii="Tahoma" w:hAnsi="Tahoma" w:cs="Tahoma" w:eastAsia="Tahoma"/>
          <w:sz w:val="22"/>
        </w:rPr>
        <w:tab/>
      </w:r>
      <w:r>
        <w:rPr>
          <w:rFonts w:ascii="Tahoma" w:hAnsi="Tahoma" w:cs="Tahoma" w:eastAsia="Tahoma"/>
          <w:sz w:val="22"/>
        </w:rPr>
        <w:t>SUMMER CROPS (2007/08 SEASON)</w:t>
      </w:r>
    </w:p>
    <w:p>
      <w:pPr>
        <w:jc w:val="both"/>
        <w:bidi w:val="0"/>
        <w:spacing w:before="120" w:after="120"/>
      </w:pPr>
      <w:r>
        <w:rPr>
          <w:rFonts w:ascii="Tahoma" w:hAnsi="Tahoma" w:cs="Tahoma" w:eastAsia="Tahoma"/>
          <w:sz w:val="22"/>
        </w:rPr>
        <w:tab/>
      </w:r>
      <w:r>
        <w:rPr>
          <w:rFonts w:ascii="Tahoma" w:hAnsi="Tahoma" w:cs="Tahoma" w:eastAsia="Tahoma"/>
          <w:sz w:val="22"/>
        </w:rPr>
        <w:t>11.1</w:t>
      </w:r>
      <w:r>
        <w:rPr>
          <w:rFonts w:ascii="Tahoma" w:hAnsi="Tahoma" w:cs="Tahoma" w:eastAsia="Tahoma"/>
          <w:sz w:val="22"/>
        </w:rPr>
        <w:tab/>
      </w:r>
      <w:r>
        <w:rPr>
          <w:rFonts w:ascii="Tahoma" w:hAnsi="Tahoma" w:cs="Tahoma" w:eastAsia="Tahoma"/>
          <w:sz w:val="22"/>
        </w:rPr>
        <w:t>Preliminary area planted</w:t>
      </w:r>
    </w:p>
    <w:p>
      <w:pPr>
        <w:jc w:val="both"/>
        <w:bidi w:val="0"/>
        <w:spacing w:before="120" w:after="120"/>
      </w:pPr>
      <w:r>
        <w:rPr>
          <w:rFonts w:ascii="Tahoma" w:hAnsi="Tahoma" w:cs="Tahoma" w:eastAsia="Tahoma"/>
          <w:sz w:val="22"/>
        </w:rPr>
        <w:t>12.</w:t>
      </w:r>
      <w:r>
        <w:rPr>
          <w:rFonts w:ascii="Tahoma" w:hAnsi="Tahoma" w:cs="Tahoma" w:eastAsia="Tahoma"/>
          <w:sz w:val="22"/>
        </w:rPr>
        <w:tab/>
      </w:r>
      <w:r>
        <w:rPr>
          <w:rFonts w:ascii="Tahoma" w:hAnsi="Tahoma" w:cs="Tahoma" w:eastAsia="Tahoma"/>
          <w:sz w:val="22"/>
        </w:rPr>
        <w:t>NEXT MEETING – 27 February 2008</w:t>
      </w:r>
    </w:p>
    <w:p>
      <w:pPr>
        <w:jc w:val="center"/>
        <w:bidi w:val="0"/>
      </w:pPr>
      <w:r>
        <w:rPr>
          <w:rFonts w:ascii="Tahoma" w:hAnsi="Tahoma" w:cs="Tahoma" w:eastAsia="Tahoma"/>
          <w:sz w:val="18"/>
        </w:rPr>
        <w:t>-------------000-------------</w:t>
      </w:r>
    </w:p>
    <w:p>
      <w:pPr>
        <w:jc w:val="center"/>
        <w:bidi w:val="0"/>
      </w:pPr>
      <w:r>
        <w:t/>
      </w:r>
    </w:p>
    <w:p>
      <w:pPr>
        <w:jc w:val="both"/>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jc w:val="both"/>
        <w:bidi w:val="0"/>
      </w:pPr>
      <w:r>
        <w:rPr>
          <w:rFonts w:ascii="Tahoma" w:hAnsi="Tahoma" w:cs="Tahoma" w:eastAsia="Tahoma"/>
          <w:b/>
          <w:sz w:val="20"/>
        </w:rPr>
        <w:t>MINUTES OF THE CROP ESTIMATES COMMITTEE MEETING HELD ON 20 DECEMBER 2007 AT 10:00, BOARD ROOM, 7</w:t>
      </w:r>
      <w:r>
        <w:rPr>
          <w:rFonts w:ascii="Tahoma" w:hAnsi="Tahoma" w:cs="Tahoma" w:eastAsia="Tahoma"/>
          <w:b/>
          <w:vertAlign w:val="superscript"/>
          <w:sz w:val="20"/>
        </w:rPr>
        <w:t>TH</w:t>
      </w:r>
      <w:r>
        <w:rPr>
          <w:rFonts w:ascii="Tahoma" w:hAnsi="Tahoma" w:cs="Tahoma" w:eastAsia="Tahoma"/>
          <w:b/>
          <w:sz w:val="20"/>
        </w:rPr>
        <w:t xml:space="preserve"> FLOOR, SEFALA BUILDING, ARCADIA, PRETORIA.</w:t>
      </w:r>
    </w:p>
    <w:p>
      <w:pPr>
        <w:jc w:val="both"/>
        <w:bidi w:val="0"/>
        <w:spacing w:before="120" w:after="120"/>
        <w:tabs>
          <w:tab w:val="clear" w:pos="-1440"/>
          <w:tab w:val="left" w:pos="420"/>
        </w:tabs>
      </w:pPr>
      <w:r>
        <w:rPr>
          <w:rFonts w:ascii="Tahoma" w:hAnsi="Tahoma" w:cs="Tahoma" w:eastAsia="Tahoma"/>
          <w:b/>
          <w:sz w:val="20"/>
        </w:rPr>
        <w:t>1.</w:t>
      </w:r>
      <w:r>
        <w:rPr>
          <w:rFonts w:ascii="Tahoma" w:hAnsi="Tahoma" w:cs="Tahoma" w:eastAsia="Tahoma"/>
          <w:sz w:val="20"/>
        </w:rPr>
        <w:tab/>
      </w:r>
      <w:r>
        <w:rPr>
          <w:rFonts w:ascii="Tahoma" w:hAnsi="Tahoma" w:cs="Tahoma" w:eastAsia="Tahoma"/>
          <w:b/>
          <w:sz w:val="20"/>
        </w:rPr>
        <w:t>OPENING AND WELCOME</w:t>
      </w:r>
    </w:p>
    <w:p>
      <w:pPr>
        <w:pStyle w:val="27"/>
        <w:ind w:left="420"/>
        <w:bidi w:val="0"/>
        <w:tabs>
          <w:tab w:val="left" w:pos="450"/>
          <w:tab w:val="clear" w:pos="0"/>
        </w:tabs>
      </w:pPr>
      <w:r>
        <w:t>The acting Chairperson, Ms E. Matsei, welcomed the attendees, especially Ms Naomie Smit of PDA-Free State, who attended the meeting for the first time. The new member was requested to sign the confidentiality clause.</w:t>
      </w:r>
    </w:p>
    <w:p>
      <w:pPr>
        <w:jc w:val="both"/>
        <w:bidi w:val="0"/>
        <w:spacing w:before="120" w:after="120"/>
        <w:tabs>
          <w:tab w:val="clear" w:pos="-1440"/>
          <w:tab w:val="clear" w:pos="420"/>
        </w:tabs>
        <w:numPr>
          <w:ilvl w:val="0"/>
          <w:numId w:val="2"/>
        </w:numPr>
      </w:pPr>
      <w:r/>
      <w:r>
        <w:rPr>
          <w:rFonts w:ascii="Tahoma" w:hAnsi="Tahoma" w:cs="Tahoma" w:eastAsia="Tahoma"/>
          <w:b/>
          <w:sz w:val="20"/>
        </w:rPr>
        <w:t>ATTENDANCE</w:t>
      </w:r>
    </w:p>
    <w:p>
      <w:pPr>
        <w:jc w:val="both"/>
        <w:ind w:left="795"/>
        <w:bidi w:val="0"/>
        <w:spacing w:before="60" w:after="120"/>
      </w:pPr>
      <w:r>
        <w:rPr>
          <w:rFonts w:ascii="Tahoma" w:hAnsi="Tahoma" w:cs="Tahoma" w:eastAsia="Tahoma"/>
          <w:b/>
          <w:sz w:val="20"/>
        </w:rPr>
        <w:t>PRESENT:</w:t>
      </w:r>
    </w:p>
    <w:p>
      <w:pPr>
        <w:pStyle w:val="23"/>
        <w:ind w:left="855"/>
        <w:bidi w:val="0"/>
        <w:spacing w:after="60"/>
        <w:tabs>
          <w:tab w:val="center" w:pos="4320"/>
          <w:tab w:val="center" w:pos="8640"/>
          <w:tab w:val="clear" w:pos="0"/>
        </w:tabs>
      </w:pPr>
      <w:r>
        <w:rPr>
          <w:rFonts w:ascii="Tahoma" w:hAnsi="Tahoma" w:cs="Tahoma" w:eastAsia="Tahoma"/>
        </w:rPr>
        <w:t>Ms E. Matsei</w:t>
      </w:r>
      <w:r>
        <w:rPr>
          <w:rFonts w:ascii="Tahoma" w:hAnsi="Tahoma" w:cs="Tahoma" w:eastAsia="Tahoma"/>
        </w:rPr>
        <w:tab/>
      </w:r>
      <w:r>
        <w:rPr>
          <w:rFonts w:ascii="Tahoma" w:hAnsi="Tahoma" w:cs="Tahoma" w:eastAsia="Tahoma"/>
        </w:rPr>
        <w:tab/>
      </w:r>
      <w:r>
        <w:rPr>
          <w:rFonts w:ascii="Tahoma" w:hAnsi="Tahoma" w:cs="Tahoma" w:eastAsia="Tahoma"/>
        </w:rPr>
        <w:tab/>
      </w:r>
      <w:r>
        <w:rPr>
          <w:rFonts w:ascii="Tahoma" w:hAnsi="Tahoma" w:cs="Tahoma" w:eastAsia="Tahoma"/>
        </w:rPr>
        <w:t>Director, Agricultural Statistics, DoA (acting Chairperson)</w:t>
      </w:r>
    </w:p>
    <w:p>
      <w:pPr>
        <w:jc w:val="both"/>
        <w:ind w:left="3600" w:hanging="2745"/>
        <w:bidi w:val="0"/>
        <w:spacing w:after="60"/>
      </w:pPr>
      <w:r>
        <w:rPr>
          <w:rFonts w:ascii="Tahoma" w:hAnsi="Tahoma" w:cs="Tahoma" w:eastAsia="Tahoma"/>
          <w:sz w:val="20"/>
        </w:rPr>
        <w:t>Mr B. Netshifhefhe</w:t>
      </w:r>
      <w:r>
        <w:rPr>
          <w:rFonts w:ascii="Tahoma" w:hAnsi="Tahoma" w:cs="Tahoma" w:eastAsia="Tahoma"/>
          <w:sz w:val="20"/>
        </w:rPr>
        <w:tab/>
      </w:r>
      <w:r>
        <w:rPr>
          <w:rFonts w:ascii="Tahoma" w:hAnsi="Tahoma" w:cs="Tahoma" w:eastAsia="Tahoma"/>
          <w:sz w:val="20"/>
        </w:rPr>
        <w:t>Agricultural Statistics, DoA</w:t>
      </w:r>
    </w:p>
    <w:p>
      <w:pPr>
        <w:jc w:val="both"/>
        <w:ind w:left="855"/>
        <w:bidi w:val="0"/>
        <w:spacing w:after="60"/>
      </w:pPr>
      <w:r>
        <w:rPr>
          <w:rFonts w:ascii="Tahoma" w:hAnsi="Tahoma" w:cs="Tahoma" w:eastAsia="Tahoma"/>
          <w:sz w:val="20"/>
        </w:rPr>
        <w:t>Mr W. Kilian</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ARC-Small Grains Institute</w:t>
      </w:r>
    </w:p>
    <w:p>
      <w:pPr>
        <w:ind w:left="855"/>
        <w:bidi w:val="0"/>
        <w:spacing w:after="60"/>
        <w:tabs>
          <w:tab w:val="left" w:pos="3600"/>
          <w:tab w:val="left" w:pos="5580"/>
        </w:tabs>
      </w:pPr>
      <w:r>
        <w:rPr>
          <w:rFonts w:ascii="Tahoma" w:hAnsi="Tahoma" w:cs="Tahoma" w:eastAsia="Tahoma"/>
          <w:sz w:val="20"/>
        </w:rPr>
        <w:t>Mr A. Fourie</w:t>
      </w:r>
      <w:r>
        <w:rPr>
          <w:rFonts w:ascii="Tahoma" w:hAnsi="Tahoma" w:cs="Tahoma" w:eastAsia="Tahoma"/>
          <w:sz w:val="20"/>
        </w:rPr>
        <w:tab/>
      </w:r>
      <w:r>
        <w:rPr>
          <w:rFonts w:ascii="Tahoma" w:hAnsi="Tahoma" w:cs="Tahoma" w:eastAsia="Tahoma"/>
          <w:sz w:val="20"/>
        </w:rPr>
        <w:t>PDA-Free State</w:t>
      </w:r>
    </w:p>
    <w:p>
      <w:pPr>
        <w:ind w:left="855"/>
        <w:bidi w:val="0"/>
        <w:spacing w:after="60"/>
        <w:tabs>
          <w:tab w:val="left" w:pos="3600"/>
          <w:tab w:val="left" w:pos="5580"/>
        </w:tabs>
      </w:pPr>
      <w:r>
        <w:rPr>
          <w:rFonts w:ascii="Tahoma" w:hAnsi="Tahoma" w:cs="Tahoma" w:eastAsia="Tahoma"/>
          <w:sz w:val="20"/>
        </w:rPr>
        <w:t>Ms N.I Smit</w:t>
      </w:r>
      <w:r>
        <w:rPr>
          <w:rFonts w:ascii="Tahoma" w:hAnsi="Tahoma" w:cs="Tahoma" w:eastAsia="Tahoma"/>
          <w:sz w:val="20"/>
        </w:rPr>
        <w:tab/>
      </w:r>
      <w:r>
        <w:rPr>
          <w:rFonts w:ascii="Tahoma" w:hAnsi="Tahoma" w:cs="Tahoma" w:eastAsia="Tahoma"/>
          <w:sz w:val="20"/>
        </w:rPr>
        <w:t>PDA-Free State</w:t>
      </w:r>
    </w:p>
    <w:p>
      <w:pPr>
        <w:jc w:val="both"/>
        <w:ind w:left="855"/>
        <w:bidi w:val="0"/>
        <w:spacing w:after="60"/>
      </w:pPr>
      <w:r>
        <w:rPr>
          <w:rFonts w:ascii="Tahoma" w:hAnsi="Tahoma" w:cs="Tahoma" w:eastAsia="Tahoma"/>
          <w:sz w:val="20"/>
        </w:rPr>
        <w:t>Mr G. Müller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PDA-KwaZulu-Natal</w:t>
      </w:r>
    </w:p>
    <w:p>
      <w:pPr>
        <w:ind w:left="855"/>
        <w:bidi w:val="0"/>
        <w:spacing w:after="60"/>
      </w:pPr>
      <w:r>
        <w:rPr>
          <w:rFonts w:ascii="Tahoma" w:hAnsi="Tahoma" w:cs="Tahoma" w:eastAsia="Tahoma"/>
          <w:sz w:val="20"/>
        </w:rPr>
        <w:t>Ms E. Victor</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 West</w:t>
      </w:r>
    </w:p>
    <w:p>
      <w:pPr>
        <w:ind w:left="855"/>
        <w:bidi w:val="0"/>
        <w:spacing w:after="60"/>
      </w:pPr>
      <w:r>
        <w:rPr>
          <w:rFonts w:ascii="Tahoma" w:hAnsi="Tahoma" w:cs="Tahoma" w:eastAsia="Tahoma"/>
          <w:sz w:val="20"/>
        </w:rPr>
        <w:t>Mrs</w:t>
      </w:r>
      <w:r>
        <w:rPr>
          <w:rFonts w:ascii="Tahoma" w:hAnsi="Tahoma" w:cs="Tahoma" w:eastAsia="Tahoma"/>
          <w:b/>
          <w:sz w:val="20"/>
        </w:rPr>
        <w:t xml:space="preserve"> </w:t>
      </w:r>
      <w:r>
        <w:rPr>
          <w:rFonts w:ascii="Tahoma" w:hAnsi="Tahoma" w:cs="Tahoma" w:eastAsia="Tahoma"/>
          <w:sz w:val="20"/>
        </w:rPr>
        <w:t>R. Beukes</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60"/>
      </w:pPr>
      <w:r>
        <w:rPr>
          <w:rFonts w:ascii="Tahoma" w:hAnsi="Tahoma" w:cs="Tahoma" w:eastAsia="Tahoma"/>
          <w:sz w:val="20"/>
        </w:rPr>
        <w:t>Mrs F. Hawkins</w:t>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795"/>
        <w:bidi w:val="0"/>
        <w:spacing w:before="120" w:after="75"/>
        <w:tabs>
          <w:tab w:val="left" w:pos="3600"/>
          <w:tab w:val="left" w:pos="5580"/>
        </w:tabs>
      </w:pPr>
      <w:r>
        <w:rPr>
          <w:rFonts w:ascii="Tahoma" w:hAnsi="Tahoma" w:cs="Tahoma" w:eastAsia="Tahoma"/>
          <w:b/>
          <w:sz w:val="20"/>
        </w:rPr>
        <w:t>ABSENT WITH APOLOGY:</w:t>
      </w:r>
    </w:p>
    <w:p>
      <w:pPr>
        <w:pStyle w:val="23"/>
        <w:ind w:left="855"/>
        <w:bidi w:val="0"/>
        <w:spacing w:after="60"/>
        <w:tabs>
          <w:tab w:val="center" w:pos="4320"/>
          <w:tab w:val="center" w:pos="8640"/>
          <w:tab w:val="clear" w:pos="0"/>
        </w:tabs>
      </w:pPr>
      <w:r>
        <w:rPr>
          <w:rFonts w:ascii="Tahoma" w:hAnsi="Tahoma" w:cs="Tahoma" w:eastAsia="Tahoma"/>
        </w:rPr>
        <w:t>Mr R. Dredge</w:t>
      </w:r>
      <w:r>
        <w:rPr>
          <w:rFonts w:ascii="Tahoma" w:hAnsi="Tahoma" w:cs="Tahoma" w:eastAsia="Tahoma"/>
        </w:rPr>
        <w:tab/>
      </w:r>
      <w:r>
        <w:rPr>
          <w:rFonts w:ascii="Tahoma" w:hAnsi="Tahoma" w:cs="Tahoma" w:eastAsia="Tahoma"/>
        </w:rPr>
        <w:tab/>
      </w:r>
      <w:r>
        <w:rPr>
          <w:rFonts w:ascii="Tahoma" w:hAnsi="Tahoma" w:cs="Tahoma" w:eastAsia="Tahoma"/>
        </w:rPr>
        <w:tab/>
      </w:r>
      <w:r>
        <w:rPr>
          <w:rFonts w:ascii="Tahoma" w:hAnsi="Tahoma" w:cs="Tahoma" w:eastAsia="Tahoma"/>
        </w:rPr>
        <w:t xml:space="preserve">Chief Director, Economic and Statistical Services, DoA </w:t>
      </w:r>
    </w:p>
    <w:p>
      <w:pPr>
        <w:pStyle w:val="23"/>
        <w:ind w:left="855"/>
        <w:bidi w:val="0"/>
        <w:spacing w:after="60"/>
        <w:tabs>
          <w:tab w:val="center" w:pos="4320"/>
          <w:tab w:val="center" w:pos="8640"/>
          <w:tab w:val="clear" w:pos="0"/>
        </w:tabs>
      </w:pPr>
      <w:r>
        <w:rPr>
          <w:rFonts w:ascii="Tahoma" w:hAnsi="Tahoma" w:cs="Tahoma" w:eastAsia="Tahoma"/>
        </w:rPr>
        <w:t>Mr S.M. Mugeri</w:t>
      </w:r>
      <w:r>
        <w:rPr>
          <w:rFonts w:ascii="Tahoma" w:hAnsi="Tahoma" w:cs="Tahoma" w:eastAsia="Tahoma"/>
        </w:rPr>
        <w:tab/>
      </w:r>
      <w:r>
        <w:rPr>
          <w:rFonts w:ascii="Tahoma" w:hAnsi="Tahoma" w:cs="Tahoma" w:eastAsia="Tahoma"/>
        </w:rPr>
        <w:tab/>
      </w:r>
      <w:r>
        <w:rPr>
          <w:rFonts w:ascii="Tahoma" w:hAnsi="Tahoma" w:cs="Tahoma" w:eastAsia="Tahoma"/>
        </w:rPr>
        <w:t>Agricultural Risk and Disaster Management, DoA</w:t>
      </w:r>
    </w:p>
    <w:p>
      <w:pPr>
        <w:jc w:val="both"/>
        <w:ind w:left="855"/>
        <w:bidi w:val="0"/>
        <w:spacing w:after="60"/>
      </w:pPr>
      <w:r>
        <w:rPr>
          <w:rFonts w:ascii="Tahoma" w:hAnsi="Tahoma" w:cs="Tahoma" w:eastAsia="Tahoma"/>
          <w:sz w:val="20"/>
        </w:rPr>
        <w:t>Mrs A. Collet</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Land Use and Soil Management, DoA</w:t>
      </w:r>
    </w:p>
    <w:p>
      <w:pPr>
        <w:ind w:left="855"/>
        <w:bidi w:val="0"/>
        <w:spacing w:after="60"/>
        <w:tabs>
          <w:tab w:val="left" w:pos="3600"/>
          <w:tab w:val="left" w:pos="5580"/>
        </w:tabs>
      </w:pPr>
      <w:r>
        <w:rPr>
          <w:rFonts w:ascii="Tahoma" w:hAnsi="Tahoma" w:cs="Tahoma" w:eastAsia="Tahoma"/>
          <w:sz w:val="20"/>
        </w:rPr>
        <w:t>Mr J. Malherbe</w:t>
      </w:r>
      <w:r>
        <w:rPr>
          <w:rFonts w:ascii="Tahoma" w:hAnsi="Tahoma" w:cs="Tahoma" w:eastAsia="Tahoma"/>
          <w:sz w:val="20"/>
        </w:rPr>
        <w:tab/>
      </w:r>
      <w:r>
        <w:rPr>
          <w:rFonts w:ascii="Tahoma" w:hAnsi="Tahoma" w:cs="Tahoma" w:eastAsia="Tahoma"/>
          <w:sz w:val="20"/>
        </w:rPr>
        <w:t xml:space="preserve">ARC-Institute for Soil, Climate and Water </w:t>
      </w:r>
    </w:p>
    <w:p>
      <w:pPr>
        <w:ind w:left="855"/>
        <w:bidi w:val="0"/>
        <w:spacing w:after="60"/>
        <w:tabs>
          <w:tab w:val="left" w:pos="3600"/>
          <w:tab w:val="left" w:pos="5580"/>
        </w:tabs>
      </w:pPr>
      <w:r>
        <w:rPr>
          <w:rFonts w:ascii="Tahoma" w:hAnsi="Tahoma" w:cs="Tahoma" w:eastAsia="Tahoma"/>
          <w:sz w:val="20"/>
        </w:rPr>
        <w:t>Dr T.T. Silwana</w:t>
      </w:r>
      <w:r>
        <w:rPr>
          <w:rFonts w:ascii="Tahoma" w:hAnsi="Tahoma" w:cs="Tahoma" w:eastAsia="Tahoma"/>
          <w:sz w:val="20"/>
        </w:rPr>
        <w:tab/>
      </w:r>
      <w:r>
        <w:rPr>
          <w:rFonts w:ascii="Tahoma" w:hAnsi="Tahoma" w:cs="Tahoma" w:eastAsia="Tahoma"/>
          <w:sz w:val="20"/>
        </w:rPr>
        <w:t>PDA-Eastern Cape</w:t>
      </w:r>
    </w:p>
    <w:p>
      <w:pPr>
        <w:ind w:left="855"/>
        <w:bidi w:val="0"/>
        <w:spacing w:after="60"/>
        <w:tabs>
          <w:tab w:val="left" w:pos="3600"/>
          <w:tab w:val="left" w:pos="5580"/>
        </w:tabs>
      </w:pPr>
      <w:r>
        <w:rPr>
          <w:rFonts w:ascii="Tahoma" w:hAnsi="Tahoma" w:cs="Tahoma" w:eastAsia="Tahoma"/>
          <w:sz w:val="20"/>
        </w:rPr>
        <w:t>Ms P. Mkula</w:t>
      </w:r>
      <w:r>
        <w:rPr>
          <w:rFonts w:ascii="Tahoma" w:hAnsi="Tahoma" w:cs="Tahoma" w:eastAsia="Tahoma"/>
          <w:sz w:val="20"/>
        </w:rPr>
        <w:tab/>
      </w:r>
      <w:r>
        <w:rPr>
          <w:rFonts w:ascii="Tahoma" w:hAnsi="Tahoma" w:cs="Tahoma" w:eastAsia="Tahoma"/>
          <w:sz w:val="20"/>
        </w:rPr>
        <w:t>PDA-Eastern Cape</w:t>
      </w:r>
    </w:p>
    <w:p>
      <w:pPr>
        <w:ind w:left="855"/>
        <w:bidi w:val="0"/>
        <w:spacing w:after="60"/>
      </w:pPr>
      <w:r>
        <w:rPr>
          <w:rFonts w:ascii="Tahoma" w:hAnsi="Tahoma" w:cs="Tahoma" w:eastAsia="Tahoma"/>
          <w:sz w:val="20"/>
        </w:rPr>
        <w:t>Mrs A. Swanepoel</w:t>
      </w:r>
      <w:r>
        <w:rPr>
          <w:rFonts w:ascii="Tahoma" w:hAnsi="Tahoma" w:cs="Tahoma" w:eastAsia="Tahoma"/>
          <w:sz w:val="20"/>
        </w:rPr>
        <w:tab/>
      </w:r>
      <w:r>
        <w:rPr>
          <w:rFonts w:ascii="Tahoma" w:hAnsi="Tahoma" w:cs="Tahoma" w:eastAsia="Tahoma"/>
          <w:sz w:val="20"/>
        </w:rPr>
        <w:tab/>
      </w:r>
      <w:r>
        <w:rPr>
          <w:rFonts w:ascii="Tahoma" w:hAnsi="Tahoma" w:cs="Tahoma" w:eastAsia="Tahoma"/>
          <w:sz w:val="20"/>
        </w:rPr>
        <w:t>PDA-Northern Cape</w:t>
      </w:r>
    </w:p>
    <w:p>
      <w:pPr>
        <w:pStyle w:val="23"/>
        <w:ind w:left="855"/>
        <w:bidi w:val="0"/>
        <w:spacing w:after="60"/>
        <w:tabs>
          <w:tab w:val="center" w:pos="4320"/>
          <w:tab w:val="center" w:pos="8640"/>
          <w:tab w:val="clear" w:pos="0"/>
        </w:tabs>
      </w:pPr>
      <w:r>
        <w:rPr>
          <w:rFonts w:ascii="Tahoma" w:hAnsi="Tahoma" w:cs="Tahoma" w:eastAsia="Tahoma"/>
        </w:rPr>
        <w:t>Mr M.L. Scheltens</w:t>
      </w:r>
      <w:r>
        <w:rPr>
          <w:rFonts w:ascii="Tahoma" w:hAnsi="Tahoma" w:cs="Tahoma" w:eastAsia="Tahoma"/>
        </w:rPr>
        <w:tab/>
      </w:r>
      <w:r>
        <w:rPr>
          <w:rFonts w:ascii="Tahoma" w:hAnsi="Tahoma" w:cs="Tahoma" w:eastAsia="Tahoma"/>
        </w:rPr>
        <w:tab/>
      </w:r>
      <w:r>
        <w:rPr>
          <w:rFonts w:ascii="Tahoma" w:hAnsi="Tahoma" w:cs="Tahoma" w:eastAsia="Tahoma"/>
        </w:rPr>
        <w:t>PDA-Mpumalanga</w:t>
      </w:r>
    </w:p>
    <w:p>
      <w:pPr>
        <w:ind w:left="855"/>
        <w:bidi w:val="0"/>
        <w:spacing w:after="60"/>
        <w:tabs>
          <w:tab w:val="left" w:pos="3600"/>
          <w:tab w:val="left" w:pos="5580"/>
        </w:tabs>
      </w:pPr>
      <w:r>
        <w:rPr>
          <w:rFonts w:ascii="Tahoma" w:hAnsi="Tahoma" w:cs="Tahoma" w:eastAsia="Tahoma"/>
          <w:sz w:val="20"/>
        </w:rPr>
        <w:t>Mr H. Cerfonteyn</w:t>
      </w:r>
      <w:r>
        <w:rPr>
          <w:rFonts w:ascii="Tahoma" w:hAnsi="Tahoma" w:cs="Tahoma" w:eastAsia="Tahoma"/>
          <w:sz w:val="20"/>
        </w:rPr>
        <w:tab/>
      </w:r>
      <w:r>
        <w:rPr>
          <w:rFonts w:ascii="Tahoma" w:hAnsi="Tahoma" w:cs="Tahoma" w:eastAsia="Tahoma"/>
          <w:sz w:val="20"/>
        </w:rPr>
        <w:t>PDA-Western Cape</w:t>
      </w:r>
    </w:p>
    <w:p>
      <w:pPr>
        <w:ind w:left="855"/>
        <w:bidi w:val="0"/>
        <w:spacing w:after="60"/>
        <w:tabs>
          <w:tab w:val="left" w:pos="3600"/>
          <w:tab w:val="left" w:pos="5580"/>
        </w:tabs>
      </w:pPr>
      <w:r>
        <w:rPr>
          <w:rFonts w:ascii="Tahoma" w:hAnsi="Tahoma" w:cs="Tahoma" w:eastAsia="Tahoma"/>
          <w:sz w:val="20"/>
        </w:rPr>
        <w:t>Mr S. Netshifhefhe</w:t>
      </w:r>
      <w:r>
        <w:rPr>
          <w:rFonts w:ascii="Tahoma" w:hAnsi="Tahoma" w:cs="Tahoma" w:eastAsia="Tahoma"/>
          <w:sz w:val="20"/>
        </w:rPr>
        <w:tab/>
      </w:r>
      <w:r>
        <w:rPr>
          <w:rFonts w:ascii="Tahoma" w:hAnsi="Tahoma" w:cs="Tahoma" w:eastAsia="Tahoma"/>
          <w:sz w:val="20"/>
        </w:rPr>
        <w:t>PDA-Gauteng</w:t>
      </w:r>
    </w:p>
    <w:p>
      <w:pPr>
        <w:ind w:left="855"/>
        <w:bidi w:val="0"/>
        <w:spacing w:after="60"/>
      </w:pPr>
      <w:r>
        <w:rPr>
          <w:rFonts w:ascii="Tahoma" w:hAnsi="Tahoma" w:cs="Tahoma" w:eastAsia="Tahoma"/>
          <w:sz w:val="20"/>
        </w:rPr>
        <w:t>Mr J. Slabbert</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PDA-Limpopo</w:t>
      </w:r>
    </w:p>
    <w:p>
      <w:pPr>
        <w:jc w:val="both"/>
        <w:ind w:left="855"/>
        <w:bidi w:val="0"/>
        <w:spacing w:after="60"/>
      </w:pPr>
      <w:r>
        <w:rPr>
          <w:rFonts w:ascii="Tahoma" w:hAnsi="Tahoma" w:cs="Tahoma" w:eastAsia="Tahoma"/>
          <w:sz w:val="20"/>
        </w:rPr>
        <w:t>Mr E. Kibuuka</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Stats SA</w:t>
      </w:r>
    </w:p>
    <w:p>
      <w:pPr>
        <w:jc w:val="both"/>
        <w:ind w:left="855"/>
        <w:bidi w:val="0"/>
        <w:spacing w:after="60"/>
      </w:pPr>
      <w:r>
        <w:rPr>
          <w:rFonts w:ascii="Tahoma" w:hAnsi="Tahoma" w:cs="Tahoma" w:eastAsia="Tahoma"/>
          <w:sz w:val="20"/>
        </w:rPr>
        <w:t>Mr E. du Preez</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NCSC</w:t>
      </w:r>
    </w:p>
    <w:p>
      <w:pPr>
        <w:jc w:val="both"/>
        <w:ind w:left="855"/>
        <w:bidi w:val="0"/>
        <w:spacing w:after="60"/>
      </w:pPr>
      <w:r>
        <w:rPr>
          <w:rFonts w:ascii="Tahoma" w:hAnsi="Tahoma" w:cs="Tahoma" w:eastAsia="Tahoma"/>
          <w:sz w:val="20"/>
        </w:rPr>
        <w:t>Mr F. Ferreira</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NCSC</w:t>
      </w:r>
    </w:p>
    <w:p>
      <w:pPr>
        <w:jc w:val="both"/>
        <w:ind w:left="855"/>
        <w:bidi w:val="0"/>
        <w:spacing w:after="60"/>
      </w:pPr>
      <w:r>
        <w:rPr>
          <w:rFonts w:ascii="Tahoma" w:hAnsi="Tahoma" w:cs="Tahoma" w:eastAsia="Tahoma"/>
          <w:sz w:val="20"/>
        </w:rPr>
        <w:t>Mrs L. Mellet</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NAMC</w:t>
      </w:r>
    </w:p>
    <w:p>
      <w:pPr>
        <w:jc w:val="both"/>
        <w:ind w:left="855"/>
        <w:bidi w:val="0"/>
        <w:spacing w:after="60"/>
      </w:pPr>
      <w:r>
        <w:rPr>
          <w:rFonts w:ascii="Tahoma" w:hAnsi="Tahoma" w:cs="Tahoma" w:eastAsia="Tahoma"/>
          <w:sz w:val="20"/>
        </w:rPr>
        <w:t>Mrs L. Moolman</w:t>
      </w:r>
      <w:r>
        <w:rPr>
          <w:rFonts w:ascii="Tahoma" w:hAnsi="Tahoma" w:cs="Tahoma" w:eastAsia="Tahoma"/>
          <w:sz w:val="20"/>
        </w:rPr>
        <w:tab/>
      </w:r>
      <w:r>
        <w:rPr>
          <w:rFonts w:ascii="Tahoma" w:hAnsi="Tahoma" w:cs="Tahoma" w:eastAsia="Tahoma"/>
          <w:sz w:val="20"/>
        </w:rPr>
        <w:tab/>
      </w:r>
      <w:r>
        <w:rPr>
          <w:rFonts w:ascii="Tahoma" w:hAnsi="Tahoma" w:cs="Tahoma" w:eastAsia="Tahoma"/>
          <w:sz w:val="20"/>
        </w:rPr>
        <w:t>NAMC</w:t>
      </w:r>
    </w:p>
    <w:p>
      <w:pPr>
        <w:ind w:left="855"/>
        <w:bidi w:val="0"/>
        <w:spacing w:after="60"/>
      </w:pPr>
      <w:r>
        <w:rPr>
          <w:rFonts w:ascii="Tahoma" w:hAnsi="Tahoma" w:cs="Tahoma" w:eastAsia="Tahoma"/>
          <w:sz w:val="20"/>
        </w:rPr>
        <w:t>Mrs W. Durand</w:t>
      </w:r>
      <w:r>
        <w:rPr>
          <w:rFonts w:ascii="Tahoma" w:hAnsi="Tahoma" w:cs="Tahoma" w:eastAsia="Tahoma"/>
          <w:sz w:val="20"/>
        </w:rPr>
        <w:tab/>
      </w:r>
      <w:r>
        <w:rPr>
          <w:rFonts w:ascii="Tahoma" w:hAnsi="Tahoma" w:cs="Tahoma" w:eastAsia="Tahoma"/>
          <w:sz w:val="20"/>
        </w:rPr>
        <w:tab/>
      </w:r>
      <w:r>
        <w:rPr>
          <w:rFonts w:ascii="Tahoma" w:hAnsi="Tahoma" w:cs="Tahoma" w:eastAsia="Tahoma"/>
          <w:sz w:val="20"/>
        </w:rPr>
        <w:t>ARC-Grain Crops Institute</w:t>
      </w:r>
    </w:p>
    <w:p>
      <w:pPr>
        <w:ind w:left="855"/>
        <w:bidi w:val="0"/>
        <w:spacing w:after="60"/>
      </w:pPr>
      <w:r>
        <w:rPr>
          <w:rFonts w:ascii="Tahoma" w:hAnsi="Tahoma" w:cs="Tahoma" w:eastAsia="Tahoma"/>
          <w:sz w:val="20"/>
        </w:rPr>
        <w:t>Ms M. Scheepers</w:t>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w:t>
      </w:r>
    </w:p>
    <w:p>
      <w:pPr>
        <w:ind w:left="855"/>
        <w:bidi w:val="0"/>
        <w:spacing w:after="60"/>
      </w:pPr>
      <w:r>
        <w:rPr>
          <w:rFonts w:ascii="Tahoma" w:hAnsi="Tahoma" w:cs="Tahoma" w:eastAsia="Tahoma"/>
          <w:sz w:val="20"/>
        </w:rPr>
        <w:t>Mrs E. Smith</w:t>
      </w:r>
      <w:r>
        <w:rPr>
          <w:rFonts w:ascii="Tahoma" w:hAnsi="Tahoma" w:cs="Tahoma" w:eastAsia="Tahoma"/>
          <w:sz w:val="20"/>
        </w:rPr>
        <w:tab/>
      </w:r>
      <w:r>
        <w:rPr>
          <w:rFonts w:ascii="Tahoma" w:hAnsi="Tahoma" w:cs="Tahoma" w:eastAsia="Tahoma"/>
          <w:sz w:val="20"/>
        </w:rPr>
        <w:tab/>
      </w:r>
      <w:r>
        <w:rPr>
          <w:rFonts w:ascii="Tahoma" w:hAnsi="Tahoma" w:cs="Tahoma" w:eastAsia="Tahoma"/>
          <w:sz w:val="20"/>
        </w:rPr>
        <w:tab/>
      </w:r>
      <w:r>
        <w:rPr>
          <w:rFonts w:ascii="Tahoma" w:hAnsi="Tahoma" w:cs="Tahoma" w:eastAsia="Tahoma"/>
          <w:sz w:val="20"/>
        </w:rPr>
        <w:t>Agricultural Statistics, DoA (Secretariat)</w:t>
      </w:r>
    </w:p>
    <w:p>
      <w:pPr>
        <w:ind w:left="855"/>
        <w:bidi w:val="0"/>
        <w:spacing w:after="60"/>
        <w:tabs>
          <w:tab w:val="left" w:pos="3600"/>
          <w:tab w:val="left" w:pos="5580"/>
        </w:tabs>
      </w:pPr>
      <w:r>
        <w:rPr>
          <w:rFonts w:ascii="Tahoma" w:hAnsi="Tahoma" w:cs="Tahoma" w:eastAsia="Tahoma"/>
          <w:sz w:val="20"/>
        </w:rPr>
        <w:t>Mr T. Newby</w:t>
      </w:r>
      <w:r>
        <w:rPr>
          <w:rFonts w:ascii="Tahoma" w:hAnsi="Tahoma" w:cs="Tahoma" w:eastAsia="Tahoma"/>
          <w:sz w:val="20"/>
        </w:rPr>
        <w:tab/>
      </w:r>
      <w:r>
        <w:rPr>
          <w:rFonts w:ascii="Tahoma" w:hAnsi="Tahoma" w:cs="Tahoma" w:eastAsia="Tahoma"/>
          <w:sz w:val="20"/>
        </w:rPr>
        <w:t>ARC-Institute for Soil, Climate and Water</w:t>
      </w:r>
    </w:p>
    <w:p>
      <w:pPr>
        <w:jc w:val="both"/>
        <w:ind w:left="855"/>
        <w:bidi w:val="0"/>
        <w:spacing w:after="60"/>
      </w:pPr>
      <w:r>
        <w:rPr>
          <w:rFonts w:ascii="Tahoma" w:hAnsi="Tahoma" w:cs="Tahoma" w:eastAsia="Tahoma"/>
          <w:sz w:val="20"/>
        </w:rPr>
        <w:t>Ms T. Germishuyse</w:t>
      </w:r>
      <w:r>
        <w:rPr>
          <w:rFonts w:ascii="Tahoma" w:hAnsi="Tahoma" w:cs="Tahoma" w:eastAsia="Tahoma"/>
          <w:sz w:val="20"/>
        </w:rPr>
        <w:tab/>
      </w:r>
      <w:r>
        <w:rPr>
          <w:rFonts w:ascii="Tahoma" w:hAnsi="Tahoma" w:cs="Tahoma" w:eastAsia="Tahoma"/>
          <w:sz w:val="20"/>
        </w:rPr>
        <w:tab/>
      </w:r>
      <w:r>
        <w:rPr>
          <w:rFonts w:ascii="Tahoma" w:hAnsi="Tahoma" w:cs="Tahoma" w:eastAsia="Tahoma"/>
          <w:sz w:val="20"/>
        </w:rPr>
        <w:t>ARC-Institute for Soil, Climate and Water</w:t>
      </w:r>
    </w:p>
    <w:p>
      <w:pPr>
        <w:jc w:val="both"/>
        <w:bidi w:val="0"/>
        <w:spacing w:before="120" w:after="120"/>
        <w:tabs>
          <w:tab w:val="clear" w:pos="-1440"/>
          <w:tab w:val="clear" w:pos="420"/>
        </w:tabs>
        <w:numPr>
          <w:ilvl w:val="0"/>
          <w:numId w:val="2"/>
        </w:numPr>
      </w:pPr>
      <w:r/>
      <w:r>
        <w:rPr>
          <w:rFonts w:ascii="Tahoma" w:hAnsi="Tahoma" w:cs="Tahoma" w:eastAsia="Tahoma"/>
          <w:b/>
          <w:sz w:val="20"/>
        </w:rPr>
        <w:t>PERSONALIA</w:t>
      </w:r>
    </w:p>
    <w:p>
      <w:pPr>
        <w:jc w:val="both"/>
        <w:ind w:left="420"/>
        <w:bidi w:val="0"/>
        <w:spacing w:before="60" w:after="60"/>
        <w:tabs>
          <w:tab w:val="clear" w:pos="-1440"/>
          <w:tab w:val="left" w:pos="360"/>
        </w:tabs>
      </w:pPr>
      <w:r>
        <w:rPr>
          <w:rFonts w:ascii="Tahoma" w:hAnsi="Tahoma" w:cs="Tahoma" w:eastAsia="Tahoma"/>
          <w:sz w:val="20"/>
        </w:rPr>
        <w:t>The Chairperson wished the members a merry Christmas and happy New Year.</w:t>
      </w:r>
    </w:p>
    <w:p>
      <w:pPr>
        <w:jc w:val="both"/>
        <w:bidi w:val="0"/>
        <w:spacing w:before="120" w:after="120"/>
        <w:tabs>
          <w:tab w:val="clear" w:pos="-1440"/>
          <w:tab w:val="clear" w:pos="420"/>
        </w:tabs>
        <w:numPr>
          <w:ilvl w:val="0"/>
          <w:numId w:val="2"/>
        </w:numPr>
      </w:pPr>
      <w:r/>
      <w:r>
        <w:rPr>
          <w:rFonts w:ascii="Tahoma" w:hAnsi="Tahoma" w:cs="Tahoma" w:eastAsia="Tahoma"/>
          <w:b/>
          <w:sz w:val="20"/>
        </w:rPr>
        <w:t>ACCEPTANCE OF MINUTES</w:t>
      </w:r>
    </w:p>
    <w:p>
      <w:pPr>
        <w:jc w:val="both"/>
        <w:ind w:left="420" w:right="135"/>
        <w:bidi w:val="0"/>
        <w:spacing w:before="60" w:after="60"/>
        <w:tabs>
          <w:tab w:val="left" w:pos="540"/>
        </w:tabs>
      </w:pPr>
      <w:r>
        <w:rPr>
          <w:rFonts w:ascii="Tahoma" w:hAnsi="Tahoma" w:cs="Tahoma" w:eastAsia="Tahoma"/>
          <w:sz w:val="20"/>
        </w:rPr>
        <w:t>The Minutes of the meeting held on 27 November 2007 were accepted without any amendments.</w:t>
      </w:r>
    </w:p>
    <w:p>
      <w:pPr>
        <w:ind w:left="420" w:hanging="420"/>
        <w:bidi w:val="0"/>
        <w:spacing w:before="120" w:after="120"/>
        <w:tabs>
          <w:tab w:val="clear" w:pos="-1440"/>
        </w:tabs>
      </w:pPr>
      <w:r>
        <w:rPr>
          <w:rFonts w:ascii="Tahoma" w:hAnsi="Tahoma" w:cs="Tahoma" w:eastAsia="Tahoma"/>
          <w:b/>
          <w:sz w:val="20"/>
        </w:rPr>
        <w:t>5.</w:t>
      </w:r>
      <w:r>
        <w:rPr>
          <w:rFonts w:ascii="Tahoma" w:hAnsi="Tahoma" w:cs="Tahoma" w:eastAsia="Tahoma"/>
          <w:b/>
          <w:sz w:val="20"/>
        </w:rPr>
        <w:tab/>
      </w:r>
      <w:r>
        <w:rPr>
          <w:rFonts w:ascii="Tahoma" w:hAnsi="Tahoma" w:cs="Tahoma" w:eastAsia="Tahoma"/>
          <w:b/>
          <w:sz w:val="20"/>
        </w:rPr>
        <w:t>MATTERS ARISING</w:t>
      </w:r>
    </w:p>
    <w:p>
      <w:pPr>
        <w:pStyle w:val="3"/>
        <w:ind w:left="960" w:hanging="540"/>
        <w:bidi w:val="0"/>
        <w:spacing w:before="60" w:after="60"/>
        <w:tabs>
          <w:tab w:val="clear" w:pos="0"/>
          <w:tab w:val="left" w:pos="900"/>
          <w:tab w:val="clear" w:pos="1080"/>
        </w:tabs>
      </w:pPr>
      <w:bookmarkStart w:id="1" w:name="OLE_LINK2"/>
      <w:bookmarkEnd w:id="1"/>
      <w:r>
        <w:t>5.1</w:t>
      </w:r>
      <w:r>
        <w:tab/>
      </w:r>
      <w:r>
        <w:rPr>
          <w:u w:val="single"/>
        </w:rPr>
        <w:t>Report back: PRF concern on sweet lupines area planted</w:t>
      </w:r>
    </w:p>
    <w:p>
      <w:pPr>
        <w:jc w:val="both"/>
        <w:ind w:left="900"/>
        <w:bidi w:val="0"/>
        <w:spacing w:before="120" w:after="60"/>
        <w:tabs>
          <w:tab w:val="clear" w:pos="-1440"/>
          <w:tab w:val="left" w:pos="900"/>
        </w:tabs>
      </w:pPr>
      <w:r>
        <w:rPr>
          <w:rFonts w:ascii="Tahoma" w:hAnsi="Tahoma" w:cs="Tahoma" w:eastAsia="Tahoma"/>
          <w:sz w:val="20"/>
        </w:rPr>
        <w:t>Mrs Hawkins reported that she had attended the Canola and Lupine Workgroup meeting on 29  November  2007. The members of the Workgroup were satisfied with the area planted to sweet lupines, but expressed concern with the estimated low yield and production of sweet lupines.</w:t>
      </w:r>
    </w:p>
    <w:p>
      <w:pPr>
        <w:pStyle w:val="3"/>
        <w:ind w:left="900" w:hanging="480"/>
        <w:bidi w:val="0"/>
        <w:spacing w:after="60"/>
        <w:tabs>
          <w:tab w:val="clear" w:pos="0"/>
          <w:tab w:val="left" w:pos="900"/>
          <w:tab w:val="clear" w:pos="1080"/>
        </w:tabs>
      </w:pPr>
      <w:r>
        <w:t>5.2</w:t>
      </w:r>
      <w:r>
        <w:tab/>
      </w:r>
      <w:r>
        <w:rPr>
          <w:u w:val="single"/>
        </w:rPr>
        <w:t xml:space="preserve">Proposed workshop on the difference in the dryland and irrigation split of the area planted to wheat in the Free State </w:t>
      </w:r>
    </w:p>
    <w:p>
      <w:pPr>
        <w:jc w:val="both"/>
        <w:ind w:left="900"/>
        <w:bidi w:val="0"/>
        <w:spacing w:before="120" w:after="60"/>
        <w:tabs>
          <w:tab w:val="clear" w:pos="-1440"/>
          <w:tab w:val="left" w:pos="900"/>
        </w:tabs>
      </w:pPr>
      <w:r>
        <w:rPr>
          <w:rFonts w:ascii="Tahoma" w:hAnsi="Tahoma" w:cs="Tahoma" w:eastAsia="Tahoma"/>
          <w:sz w:val="20"/>
        </w:rPr>
        <w:t>This item stands over until the next meeting.</w:t>
      </w:r>
    </w:p>
    <w:p>
      <w:pPr>
        <w:pStyle w:val="3"/>
        <w:ind w:left="960" w:hanging="540"/>
        <w:bidi w:val="0"/>
        <w:spacing w:after="60"/>
        <w:tabs>
          <w:tab w:val="clear" w:pos="0"/>
          <w:tab w:val="left" w:pos="900"/>
          <w:tab w:val="clear" w:pos="1080"/>
        </w:tabs>
      </w:pPr>
      <w:r>
        <w:t>5.2</w:t>
      </w:r>
      <w:r>
        <w:tab/>
      </w:r>
      <w:r>
        <w:rPr>
          <w:u w:val="single"/>
        </w:rPr>
        <w:t xml:space="preserve">The necessity of estimates for sweet lupines, canola and malting barley </w:t>
      </w:r>
    </w:p>
    <w:p>
      <w:pPr>
        <w:jc w:val="both"/>
        <w:ind w:left="900"/>
        <w:bidi w:val="0"/>
        <w:spacing w:before="120" w:after="60"/>
        <w:tabs>
          <w:tab w:val="clear" w:pos="-1440"/>
          <w:tab w:val="left" w:pos="900"/>
        </w:tabs>
      </w:pPr>
      <w:r>
        <w:rPr>
          <w:rFonts w:ascii="Tahoma" w:hAnsi="Tahoma" w:cs="Tahoma" w:eastAsia="Tahoma"/>
          <w:sz w:val="20"/>
        </w:rPr>
        <w:t>Mrs Hawkins reported that the necessity of estimates for sweet lupines and canola was discussed at the Canola and Lupine Workgroup meeting that was held on 29  November 2007. The industry role-players indicated that they would draft letters to the Chairperson of the CEC, to indicate if they still want the CEC to continue with the estimates for canola and sweet lupines.</w:t>
      </w:r>
    </w:p>
    <w:p>
      <w:pPr>
        <w:jc w:val="both"/>
        <w:ind w:left="900"/>
        <w:bidi w:val="0"/>
        <w:spacing w:before="120" w:after="60"/>
        <w:tabs>
          <w:tab w:val="clear" w:pos="-1440"/>
          <w:tab w:val="left" w:pos="900"/>
        </w:tabs>
      </w:pPr>
      <w:r>
        <w:rPr>
          <w:rFonts w:ascii="Tahoma" w:hAnsi="Tahoma" w:cs="Tahoma" w:eastAsia="Tahoma"/>
          <w:sz w:val="20"/>
        </w:rPr>
        <w:t>The necessity of estimating malting barley was discussed at the last Wheat Forum meeting held on 6  November 2007.  Grain SA and other industry players indicated that it is important to continue with the malting barley estimates. The Chairperson of the CEC also received a letter from the head of the ARC-SGI, indicating the importance of the continuation of the malting barley estimates.</w:t>
      </w:r>
    </w:p>
    <w:p>
      <w:pPr>
        <w:jc w:val="both"/>
        <w:bidi w:val="0"/>
        <w:spacing w:before="120" w:after="120"/>
        <w:tabs>
          <w:tab w:val="clear" w:pos="-1440"/>
          <w:tab w:val="left" w:pos="420"/>
          <w:tab w:val="left" w:pos="990"/>
        </w:tabs>
      </w:pPr>
      <w:r>
        <w:rPr>
          <w:rFonts w:ascii="Tahoma" w:hAnsi="Tahoma" w:cs="Tahoma" w:eastAsia="Tahoma"/>
          <w:b/>
          <w:sz w:val="20"/>
        </w:rPr>
        <w:t>6.</w:t>
      </w:r>
      <w:r>
        <w:rPr>
          <w:rFonts w:ascii="Tahoma" w:hAnsi="Tahoma" w:cs="Tahoma" w:eastAsia="Tahoma"/>
          <w:b/>
          <w:sz w:val="20"/>
        </w:rPr>
        <w:tab/>
      </w:r>
      <w:r>
        <w:rPr>
          <w:rFonts w:ascii="Tahoma" w:hAnsi="Tahoma" w:cs="Tahoma" w:eastAsia="Tahoma"/>
          <w:b/>
          <w:sz w:val="20"/>
        </w:rPr>
        <w:t>ADDITIONS TO THE AGENDA</w:t>
      </w:r>
    </w:p>
    <w:p>
      <w:pPr>
        <w:jc w:val="both"/>
        <w:ind w:left="420"/>
        <w:bidi w:val="0"/>
        <w:spacing w:before="120" w:after="60"/>
        <w:tabs>
          <w:tab w:val="clear" w:pos="-1440"/>
          <w:tab w:val="left" w:pos="420"/>
          <w:tab w:val="left" w:pos="900"/>
        </w:tabs>
      </w:pPr>
      <w:r>
        <w:rPr>
          <w:rFonts w:ascii="Tahoma" w:hAnsi="Tahoma" w:cs="Tahoma" w:eastAsia="Tahoma"/>
          <w:sz w:val="20"/>
        </w:rPr>
        <w:t>6.1</w:t>
      </w:r>
      <w:bookmarkStart w:id="2" w:name="OLE_LINK3"/>
      <w:bookmarkEnd w:id="2"/>
      <w:r>
        <w:rPr>
          <w:rFonts w:ascii="Tahoma" w:hAnsi="Tahoma" w:cs="Tahoma" w:eastAsia="Tahoma"/>
          <w:sz w:val="20"/>
        </w:rPr>
        <w:tab/>
      </w:r>
      <w:r>
        <w:rPr>
          <w:rFonts w:ascii="Tahoma" w:hAnsi="Tahoma" w:cs="Tahoma" w:eastAsia="Tahoma"/>
          <w:u w:val="single"/>
          <w:sz w:val="20"/>
        </w:rPr>
        <w:t>Report back: CELC Meeting – 29 November 2007</w:t>
      </w:r>
    </w:p>
    <w:p>
      <w:pPr>
        <w:jc w:val="both"/>
        <w:ind w:left="900"/>
        <w:bidi w:val="0"/>
        <w:spacing w:before="120" w:after="60"/>
        <w:tabs>
          <w:tab w:val="clear" w:pos="-1440"/>
          <w:tab w:val="left" w:pos="420"/>
          <w:tab w:val="left" w:pos="990"/>
        </w:tabs>
      </w:pPr>
      <w:r>
        <w:rPr>
          <w:rFonts w:ascii="Tahoma" w:hAnsi="Tahoma" w:cs="Tahoma" w:eastAsia="Tahoma"/>
          <w:sz w:val="20"/>
        </w:rPr>
        <w:t>This item stands over until the next meeting.</w:t>
      </w:r>
    </w:p>
    <w:p>
      <w:pPr>
        <w:jc w:val="both"/>
        <w:bidi w:val="0"/>
        <w:spacing w:before="120" w:after="120"/>
        <w:tabs>
          <w:tab w:val="clear" w:pos="-1440"/>
          <w:tab w:val="left" w:pos="420"/>
          <w:tab w:val="left" w:pos="990"/>
        </w:tabs>
      </w:pPr>
      <w:r>
        <w:rPr>
          <w:rFonts w:ascii="Tahoma" w:hAnsi="Tahoma" w:cs="Tahoma" w:eastAsia="Tahoma"/>
          <w:b/>
          <w:sz w:val="20"/>
        </w:rPr>
        <w:t>7.</w:t>
      </w:r>
      <w:r>
        <w:rPr>
          <w:rFonts w:ascii="Tahoma" w:hAnsi="Tahoma" w:cs="Tahoma" w:eastAsia="Tahoma"/>
          <w:b/>
          <w:sz w:val="20"/>
        </w:rPr>
        <w:tab/>
      </w:r>
      <w:r>
        <w:rPr>
          <w:rFonts w:ascii="Tahoma" w:hAnsi="Tahoma" w:cs="Tahoma" w:eastAsia="Tahoma"/>
          <w:b/>
          <w:sz w:val="20"/>
        </w:rPr>
        <w:t>INPUTS FROM OTHER DATA SUPPLIERS</w:t>
      </w:r>
    </w:p>
    <w:p>
      <w:pPr>
        <w:jc w:val="both"/>
        <w:ind w:left="420"/>
        <w:bidi w:val="0"/>
        <w:spacing w:before="120" w:after="120"/>
        <w:tabs>
          <w:tab w:val="left" w:pos="420"/>
        </w:tabs>
      </w:pPr>
      <w:r>
        <w:rPr>
          <w:rFonts w:ascii="Tahoma" w:hAnsi="Tahoma" w:cs="Tahoma" w:eastAsia="Tahoma"/>
          <w:sz w:val="20"/>
        </w:rPr>
        <w:t>Inputs were received from some of the PDAs, grain silo owners and the December objective yield results of wheat for the Free State, Northern and Western Cape Provinces were also received from the ARC-SGI.</w:t>
      </w:r>
    </w:p>
    <w:p>
      <w:pPr>
        <w:jc w:val="both"/>
        <w:ind w:left="360" w:hanging="360"/>
        <w:bidi w:val="0"/>
        <w:spacing w:before="120" w:after="60"/>
        <w:tabs>
          <w:tab w:val="left" w:pos="360"/>
        </w:tabs>
      </w:pPr>
      <w:r>
        <w:rPr>
          <w:rFonts w:ascii="Tahoma" w:hAnsi="Tahoma" w:cs="Tahoma" w:eastAsia="Tahoma"/>
          <w:b/>
          <w:sz w:val="20"/>
        </w:rPr>
        <w:t>8.</w:t>
      </w:r>
      <w:r>
        <w:rPr>
          <w:rFonts w:ascii="Tahoma" w:hAnsi="Tahoma" w:cs="Tahoma" w:eastAsia="Tahoma"/>
          <w:b/>
          <w:sz w:val="20"/>
        </w:rPr>
        <w:tab/>
      </w:r>
      <w:r>
        <w:rPr>
          <w:rFonts w:ascii="Tahoma" w:hAnsi="Tahoma" w:cs="Tahoma" w:eastAsia="Tahoma"/>
          <w:b/>
          <w:sz w:val="20"/>
        </w:rPr>
        <w:t>WEATHER CONDITIONS: INFORMATION SESSION</w:t>
      </w:r>
    </w:p>
    <w:p>
      <w:pPr>
        <w:ind w:left="420" w:firstLine="15"/>
        <w:bidi w:val="0"/>
        <w:spacing w:before="120" w:after="60"/>
        <w:tabs>
          <w:tab w:val="left" w:pos="360"/>
        </w:tabs>
      </w:pPr>
      <w:r>
        <w:rPr>
          <w:rFonts w:ascii="Tahoma" w:hAnsi="Tahoma" w:cs="Tahoma" w:eastAsia="Tahoma"/>
          <w:sz w:val="20"/>
        </w:rPr>
        <w:t>An overview of the weather conditions was not presented by the ARC-ISCW.</w:t>
      </w:r>
    </w:p>
    <w:p>
      <w:pPr>
        <w:bidi w:val="0"/>
        <w:spacing w:before="165" w:after="120"/>
        <w:tabs>
          <w:tab w:val="left" w:pos="360"/>
        </w:tabs>
      </w:pPr>
      <w:r>
        <w:rPr>
          <w:rFonts w:ascii="Tahoma" w:hAnsi="Tahoma" w:cs="Tahoma" w:eastAsia="Tahoma"/>
          <w:b/>
          <w:sz w:val="20"/>
        </w:rPr>
        <w:t>9.</w:t>
      </w:r>
      <w:r>
        <w:rPr>
          <w:rFonts w:ascii="Tahoma" w:hAnsi="Tahoma" w:cs="Tahoma" w:eastAsia="Tahoma"/>
          <w:b/>
          <w:sz w:val="20"/>
        </w:rPr>
        <w:tab/>
      </w:r>
      <w:r>
        <w:rPr>
          <w:rFonts w:ascii="Tahoma" w:hAnsi="Tahoma" w:cs="Tahoma" w:eastAsia="Tahoma"/>
          <w:b/>
          <w:sz w:val="20"/>
        </w:rPr>
        <w:t>WINTER CROPS (2007 PRODUCTION SEASON)</w:t>
      </w:r>
    </w:p>
    <w:p>
      <w:pPr>
        <w:jc w:val="both"/>
        <w:ind w:left="420"/>
        <w:bidi w:val="0"/>
        <w:spacing w:before="120" w:after="120"/>
        <w:tabs>
          <w:tab w:val="left" w:pos="1275"/>
        </w:tabs>
      </w:pPr>
      <w:r>
        <w:rPr>
          <w:rFonts w:ascii="Tahoma" w:hAnsi="Tahoma" w:cs="Tahoma" w:eastAsia="Tahoma"/>
          <w:sz w:val="20"/>
        </w:rPr>
        <w:t>9.1</w:t>
      </w:r>
      <w:r>
        <w:rPr>
          <w:rFonts w:ascii="Tahoma" w:hAnsi="Tahoma" w:cs="Tahoma" w:eastAsia="Tahoma"/>
          <w:sz w:val="20"/>
        </w:rPr>
        <w:tab/>
      </w:r>
      <w:r>
        <w:rPr>
          <w:rFonts w:ascii="Tahoma" w:hAnsi="Tahoma" w:cs="Tahoma" w:eastAsia="Tahoma"/>
          <w:u w:val="single"/>
          <w:sz w:val="20"/>
        </w:rPr>
        <w:t>Fifth production forecast</w:t>
      </w:r>
    </w:p>
    <w:p>
      <w:pPr>
        <w:bidi w:val="0"/>
      </w:pPr>
      <w:r>
        <w:rPr>
          <w:rFonts w:ascii="Tahoma" w:hAnsi="Tahoma" w:cs="Tahoma" w:eastAsia="Tahoma"/>
        </w:rPr>
        <w:t/>
      </w:r>
    </w:p>
    <w:tbl>
      <w:tblPr>
        <w:tblW w:w="10720" w:type="dxa"/>
        <w:tblLayout w:type="fixed"/>
        <w:tblCellMar>
          <w:top w:w="0" w:type="dxa"/>
          <w:left w:w="0" w:type="dxa"/>
          <w:bottom w:w="0" w:type="dxa"/>
          <w:right w:w="0" w:type="dxa"/>
        </w:tblCellMar>
        <w:tblInd w:w="180" w:type="dxa"/>
      </w:tblPr>
      <w:tblGrid>
        <w:gridCol w:w="1815"/>
        <w:gridCol w:w="1470"/>
        <w:gridCol w:w="1470"/>
        <w:gridCol w:w="1470"/>
        <w:gridCol w:w="1470"/>
        <w:gridCol w:w="1470"/>
        <w:gridCol w:w="1470"/>
      </w:tblGrid>
      <w:tr>
        <w:tc>
          <w:tcPr>
            <w:tcW w:w="1815" w:type="dxa"/>
            <w:tcBorders>
              <w:left w:val="single" w:sz="6" w:color="000000"/>
              <w:top w:val="single" w:sz="6" w:color="000000"/>
              <w:right w:val="single" w:sz="6" w:color="000000"/>
              <w:bottom w:val="single" w:sz="6" w:color="000000"/>
            </w:tcBorders>
            <w:shd w:val="clear" w:color="auto" w:fill="FFFFFF"/>
          </w:tcPr>
          <w:p>
            <w:pPr>
              <w:bidi w:val="0"/>
              <w:spacing w:before="45" w:lineRule="auto" w:line="216"/>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CROP</w:t>
            </w:r>
          </w:p>
        </w:tc>
        <w:tc>
          <w:tcPr>
            <w:tcW w:w="1475" w:type="dxa"/>
            <w:tcBorders>
              <w:left w:val="single" w:sz="6" w:color="000000"/>
              <w:top w:val="single" w:sz="6" w:color="000000"/>
              <w:right w:val="single" w:sz="6" w:color="000000"/>
              <w:bottom w:val="single" w:sz="6" w:color="000000"/>
            </w:tcBorders>
            <w:shd w:val="clear" w:color="auto" w:fill="FFFFFF"/>
          </w:tcPr>
          <w:p>
            <w:pPr>
              <w:bidi w:val="0"/>
              <w:spacing w:before="45" w:lineRule="auto" w:line="216"/>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8"/>
              </w:rPr>
              <w:t>2007</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HA</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5</w:t>
            </w:r>
            <w:r>
              <w:rPr>
                <w:rFonts w:ascii="Tahoma" w:hAnsi="Tahoma" w:cs="Tahoma" w:eastAsia="Tahoma"/>
                <w:b/>
                <w:vertAlign w:val="superscript"/>
                <w:sz w:val="18"/>
              </w:rPr>
              <w:t>th</w:t>
            </w:r>
            <w:r>
              <w:rPr>
                <w:rFonts w:ascii="Tahoma" w:hAnsi="Tahoma" w:cs="Tahoma" w:eastAsia="Tahoma"/>
                <w:b/>
                <w:sz w:val="18"/>
              </w:rPr>
              <w:t xml:space="preserve">   FORECAST</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2007</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TONS</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4</w:t>
            </w:r>
            <w:r>
              <w:rPr>
                <w:rFonts w:ascii="Tahoma" w:hAnsi="Tahoma" w:cs="Tahoma" w:eastAsia="Tahoma"/>
                <w:vertAlign w:val="superscript"/>
                <w:sz w:val="18"/>
              </w:rPr>
              <w:t>th</w:t>
            </w:r>
            <w:r>
              <w:rPr>
                <w:rFonts w:ascii="Tahoma" w:hAnsi="Tahoma" w:cs="Tahoma" w:eastAsia="Tahoma"/>
                <w:sz w:val="18"/>
              </w:rPr>
              <w:t xml:space="preserve">   FORECAST</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AREA PLANTED</w:t>
            </w:r>
          </w:p>
          <w:p>
            <w:pPr>
              <w:jc w:val="center"/>
              <w:bidi w:val="0"/>
              <w:spacing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HA</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FINAL CROP</w:t>
            </w:r>
          </w:p>
          <w:p>
            <w:pPr>
              <w:jc w:val="center"/>
              <w:bidi w:val="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2006</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TONS</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PRODUCTIONCHANGE</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2007 vs 2007</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w:t>
            </w:r>
          </w:p>
        </w:tc>
      </w:tr>
      <w:tr>
        <w:tc>
          <w:tcPr>
            <w:tcW w:w="1815" w:type="dxa"/>
            <w:tcBorders>
              <w:left w:val="single" w:sz="6" w:color="000000"/>
              <w:top w:val="single" w:sz="6" w:color="000000"/>
              <w:right w:val="single" w:sz="6" w:color="000000"/>
              <w:bottom w:val="single" w:sz="6" w:color="000000"/>
            </w:tcBorders>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bidi w:val="0"/>
              <w:spacing w:before="45" w:lineRule="auto" w:line="216"/>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A</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8"/>
              </w:rPr>
              <w:t>B</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C</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D</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E</w:t>
            </w:r>
          </w:p>
        </w:tc>
        <w:tc>
          <w:tcPr>
            <w:tcW w:w="147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8"/>
              </w:rPr>
              <w:t>B ÷ C</w:t>
            </w:r>
          </w:p>
        </w:tc>
      </w:tr>
      <w:tr>
        <w:tc>
          <w:tcPr>
            <w:tcW w:w="1815" w:type="dxa"/>
            <w:tcBorders>
              <w:left w:val="single" w:sz="6" w:color="000000"/>
              <w:top w:val="single" w:sz="6" w:color="000000"/>
              <w:right w:val="single" w:sz="6" w:color="000000"/>
              <w:bottom w:val="single" w:sz="6" w:color="000000"/>
            </w:tcBorders>
            <w:shd w:val="clear" w:color="auto" w:fill="FFFFFF"/>
          </w:tcPr>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Wheat</w:t>
            </w:r>
          </w:p>
        </w:tc>
        <w:tc>
          <w:tcPr>
            <w:tcW w:w="1475" w:type="dxa"/>
            <w:tcBorders>
              <w:left w:val="single" w:sz="6" w:color="000000"/>
              <w:top w:val="single" w:sz="6" w:color="000000"/>
              <w:right w:val="single" w:sz="6" w:color="000000"/>
              <w:bottom w:val="single" w:sz="6" w:color="000000"/>
            </w:tcBorders>
            <w:shd w:val="clear" w:color="auto" w:fill="FFFFFF"/>
          </w:tcPr>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225"/>
              <w:bidi w:val="0"/>
              <w:spacing w:before="105" w:after="105"/>
            </w:pPr>
            <w:r>
              <w:rPr>
                <w:rFonts w:ascii="Tahoma" w:hAnsi="Tahoma" w:cs="Tahoma" w:eastAsia="Tahoma"/>
                <w:b/>
                <w:sz w:val="18"/>
              </w:rPr>
              <w:t>632 000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b/>
                <w:sz w:val="18"/>
              </w:rPr>
              <w:t>1 772 550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sz w:val="18"/>
              </w:rPr>
              <w:t>1 756 900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45" w:after="45"/>
            </w:pPr>
            <w:r>
              <w:rPr>
                <w:rFonts w:ascii="Tahoma" w:hAnsi="Tahoma" w:cs="Tahoma" w:eastAsia="Tahoma"/>
                <w:sz w:val="18"/>
              </w:rPr>
              <w:t>764 800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pPr>
            <w:r>
              <w:rPr>
                <w:rFonts w:ascii="Tahoma" w:hAnsi="Tahoma" w:cs="Tahoma" w:eastAsia="Tahoma"/>
              </w:rPr>
              <w:t/>
            </w:r>
          </w:p>
          <w:p>
            <w:pPr>
              <w:jc w:val="right"/>
              <w:ind w:right="225"/>
              <w:bidi w:val="0"/>
              <w:spacing w:before="45" w:after="45"/>
              <w:tabs>
                <w:tab w:val="left" w:pos="1770"/>
              </w:tabs>
            </w:pPr>
            <w:r>
              <w:rPr>
                <w:rFonts w:ascii="Tahoma" w:hAnsi="Tahoma" w:cs="Tahoma" w:eastAsia="Tahoma"/>
                <w:sz w:val="18"/>
              </w:rPr>
              <w:t>2 105 000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tabs>
                <w:tab w:val="left" w:pos="1770"/>
              </w:tabs>
            </w:pPr>
            <w:r>
              <w:rPr>
                <w:rFonts w:ascii="Tahoma" w:hAnsi="Tahoma" w:cs="Tahoma" w:eastAsia="Tahoma"/>
              </w:rPr>
              <w:t/>
            </w:r>
          </w:p>
          <w:p>
            <w:pPr>
              <w:jc w:val="right"/>
              <w:ind w:right="285"/>
              <w:bidi w:val="0"/>
              <w:spacing w:before="105" w:after="105"/>
              <w:tabs>
                <w:tab w:val="left" w:pos="1770"/>
              </w:tabs>
            </w:pPr>
            <w:r>
              <w:rPr>
                <w:rFonts w:ascii="Tahoma" w:hAnsi="Tahoma" w:cs="Tahoma" w:eastAsia="Tahoma"/>
                <w:sz w:val="18"/>
              </w:rPr>
              <w:t>+0,89</w:t>
            </w:r>
          </w:p>
        </w:tc>
      </w:tr>
      <w:tr>
        <w:tc>
          <w:tcPr>
            <w:tcW w:w="1815" w:type="dxa"/>
            <w:tcBorders>
              <w:left w:val="single" w:sz="6" w:color="000000"/>
              <w:top w:val="single" w:sz="6" w:color="000000"/>
              <w:right w:val="single" w:sz="6" w:color="000000"/>
              <w:bottom w:val="single" w:sz="6" w:color="000000"/>
            </w:tcBorders>
            <w:shd w:val="clear" w:color="auto" w:fill="FFFFFF"/>
          </w:tcPr>
          <w:p>
            <w:pPr>
              <w:jc w:val="right"/>
              <w:ind w:right="285"/>
              <w:bidi w:val="0"/>
              <w:spacing w:before="105" w:after="105"/>
              <w:tabs>
                <w:tab w:val="left" w:pos="1770"/>
              </w:tabs>
            </w:pPr>
            <w:r>
              <w:rPr>
                <w:rFonts w:ascii="Tahoma" w:hAnsi="Tahoma" w:cs="Tahoma" w:eastAsia="Tahoma"/>
              </w:rPr>
              <w:t/>
            </w:r>
          </w:p>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Malting barley</w:t>
            </w:r>
          </w:p>
        </w:tc>
        <w:tc>
          <w:tcPr>
            <w:tcW w:w="1475" w:type="dxa"/>
            <w:tcBorders>
              <w:left w:val="single" w:sz="6" w:color="000000"/>
              <w:top w:val="single" w:sz="6" w:color="000000"/>
              <w:right w:val="single" w:sz="6" w:color="000000"/>
              <w:bottom w:val="single" w:sz="6" w:color="000000"/>
            </w:tcBorders>
            <w:shd w:val="clear" w:color="auto" w:fill="FFFFFF"/>
          </w:tcPr>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225"/>
              <w:bidi w:val="0"/>
              <w:spacing w:before="105" w:after="105"/>
            </w:pPr>
            <w:r>
              <w:rPr>
                <w:rFonts w:ascii="Tahoma" w:hAnsi="Tahoma" w:cs="Tahoma" w:eastAsia="Tahoma"/>
                <w:b/>
                <w:sz w:val="18"/>
              </w:rPr>
              <w:t>73 360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b/>
                <w:sz w:val="18"/>
              </w:rPr>
              <w:t>202 974</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sz w:val="18"/>
              </w:rPr>
              <w:t>199 874</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45" w:after="45"/>
            </w:pPr>
            <w:r>
              <w:rPr>
                <w:rFonts w:ascii="Tahoma" w:hAnsi="Tahoma" w:cs="Tahoma" w:eastAsia="Tahoma"/>
                <w:sz w:val="18"/>
              </w:rPr>
              <w:t>89 780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pPr>
            <w:r>
              <w:rPr>
                <w:rFonts w:ascii="Tahoma" w:hAnsi="Tahoma" w:cs="Tahoma" w:eastAsia="Tahoma"/>
              </w:rPr>
              <w:t/>
            </w:r>
          </w:p>
          <w:p>
            <w:pPr>
              <w:jc w:val="right"/>
              <w:ind w:right="225"/>
              <w:bidi w:val="0"/>
              <w:spacing w:before="45" w:after="45"/>
              <w:tabs>
                <w:tab w:val="left" w:pos="1770"/>
              </w:tabs>
            </w:pPr>
            <w:r>
              <w:rPr>
                <w:rFonts w:ascii="Tahoma" w:hAnsi="Tahoma" w:cs="Tahoma" w:eastAsia="Tahoma"/>
                <w:sz w:val="18"/>
              </w:rPr>
              <w:t>236 000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tabs>
                <w:tab w:val="left" w:pos="1770"/>
              </w:tabs>
            </w:pPr>
            <w:r>
              <w:rPr>
                <w:rFonts w:ascii="Tahoma" w:hAnsi="Tahoma" w:cs="Tahoma" w:eastAsia="Tahoma"/>
              </w:rPr>
              <w:t/>
            </w:r>
          </w:p>
          <w:p>
            <w:pPr>
              <w:jc w:val="right"/>
              <w:ind w:right="285"/>
              <w:bidi w:val="0"/>
              <w:spacing w:before="105" w:after="105"/>
              <w:tabs>
                <w:tab w:val="left" w:pos="1770"/>
              </w:tabs>
            </w:pPr>
            <w:r>
              <w:rPr>
                <w:rFonts w:ascii="Tahoma" w:hAnsi="Tahoma" w:cs="Tahoma" w:eastAsia="Tahoma"/>
                <w:sz w:val="18"/>
              </w:rPr>
              <w:t>+1,55</w:t>
            </w:r>
          </w:p>
        </w:tc>
      </w:tr>
      <w:tr>
        <w:tc>
          <w:tcPr>
            <w:tcW w:w="1815" w:type="dxa"/>
            <w:tcBorders>
              <w:left w:val="single" w:sz="6" w:color="000000"/>
              <w:top w:val="single" w:sz="6" w:color="000000"/>
              <w:right w:val="single" w:sz="6" w:color="000000"/>
              <w:bottom w:val="single" w:sz="6" w:color="000000"/>
            </w:tcBorders>
            <w:shd w:val="clear" w:color="auto" w:fill="FFFFFF"/>
          </w:tcPr>
          <w:p>
            <w:pPr>
              <w:jc w:val="right"/>
              <w:ind w:right="285"/>
              <w:bidi w:val="0"/>
              <w:spacing w:before="105" w:after="105"/>
              <w:tabs>
                <w:tab w:val="left" w:pos="1770"/>
              </w:tabs>
            </w:pPr>
            <w:r>
              <w:rPr>
                <w:rFonts w:ascii="Tahoma" w:hAnsi="Tahoma" w:cs="Tahoma" w:eastAsia="Tahoma"/>
              </w:rPr>
              <w:t/>
            </w:r>
          </w:p>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Canola</w:t>
            </w:r>
          </w:p>
        </w:tc>
        <w:tc>
          <w:tcPr>
            <w:tcW w:w="1475" w:type="dxa"/>
            <w:tcBorders>
              <w:left w:val="single" w:sz="6" w:color="000000"/>
              <w:top w:val="single" w:sz="6" w:color="000000"/>
              <w:right w:val="single" w:sz="6" w:color="000000"/>
              <w:bottom w:val="single" w:sz="6" w:color="000000"/>
            </w:tcBorders>
            <w:shd w:val="clear" w:color="auto" w:fill="FFFFFF"/>
          </w:tcPr>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225"/>
              <w:bidi w:val="0"/>
              <w:spacing w:before="105" w:after="105"/>
            </w:pPr>
            <w:r>
              <w:rPr>
                <w:rFonts w:ascii="Tahoma" w:hAnsi="Tahoma" w:cs="Tahoma" w:eastAsia="Tahoma"/>
                <w:b/>
                <w:sz w:val="18"/>
              </w:rPr>
              <w:t>33 200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b/>
                <w:sz w:val="18"/>
              </w:rPr>
              <w:t>39 840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sz w:val="18"/>
              </w:rPr>
              <w:t>39 840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45" w:after="45"/>
            </w:pPr>
            <w:r>
              <w:rPr>
                <w:rFonts w:ascii="Tahoma" w:hAnsi="Tahoma" w:cs="Tahoma" w:eastAsia="Tahoma"/>
                <w:sz w:val="18"/>
              </w:rPr>
              <w:t>32 000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pPr>
            <w:r>
              <w:rPr>
                <w:rFonts w:ascii="Tahoma" w:hAnsi="Tahoma" w:cs="Tahoma" w:eastAsia="Tahoma"/>
              </w:rPr>
              <w:t/>
            </w:r>
          </w:p>
          <w:p>
            <w:pPr>
              <w:jc w:val="right"/>
              <w:ind w:right="225"/>
              <w:bidi w:val="0"/>
              <w:spacing w:before="45" w:after="45"/>
              <w:tabs>
                <w:tab w:val="left" w:pos="1770"/>
              </w:tabs>
            </w:pPr>
            <w:r>
              <w:rPr>
                <w:rFonts w:ascii="Tahoma" w:hAnsi="Tahoma" w:cs="Tahoma" w:eastAsia="Tahoma"/>
                <w:sz w:val="18"/>
              </w:rPr>
              <w:t>36 500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tabs>
                <w:tab w:val="left" w:pos="1770"/>
              </w:tabs>
            </w:pPr>
            <w:r>
              <w:rPr>
                <w:rFonts w:ascii="Tahoma" w:hAnsi="Tahoma" w:cs="Tahoma" w:eastAsia="Tahoma"/>
              </w:rPr>
              <w:t/>
            </w:r>
          </w:p>
          <w:p>
            <w:pPr>
              <w:jc w:val="right"/>
              <w:ind w:right="285"/>
              <w:bidi w:val="0"/>
              <w:spacing w:before="105" w:after="105"/>
              <w:tabs>
                <w:tab w:val="left" w:pos="1770"/>
              </w:tabs>
            </w:pPr>
            <w:r>
              <w:rPr>
                <w:rFonts w:ascii="Tahoma" w:hAnsi="Tahoma" w:cs="Tahoma" w:eastAsia="Tahoma"/>
                <w:sz w:val="18"/>
              </w:rPr>
              <w:t>–</w:t>
            </w:r>
          </w:p>
        </w:tc>
      </w:tr>
      <w:tr>
        <w:tc>
          <w:tcPr>
            <w:tcW w:w="1815" w:type="dxa"/>
            <w:tcBorders>
              <w:left w:val="single" w:sz="6" w:color="000000"/>
              <w:top w:val="single" w:sz="6" w:color="000000"/>
              <w:right w:val="single" w:sz="6" w:color="000000"/>
              <w:bottom w:val="single" w:sz="6" w:color="000000"/>
            </w:tcBorders>
            <w:shd w:val="clear" w:color="auto" w:fill="FFFFFF"/>
          </w:tcPr>
          <w:p>
            <w:pPr>
              <w:jc w:val="right"/>
              <w:ind w:right="285"/>
              <w:bidi w:val="0"/>
              <w:spacing w:before="105" w:after="105"/>
              <w:tabs>
                <w:tab w:val="left" w:pos="1770"/>
              </w:tabs>
            </w:pPr>
            <w:r>
              <w:rPr>
                <w:rFonts w:ascii="Tahoma" w:hAnsi="Tahoma" w:cs="Tahoma" w:eastAsia="Tahoma"/>
              </w:rPr>
              <w:t/>
            </w:r>
          </w:p>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8"/>
              </w:rPr>
              <w:t>Sweet lupines</w:t>
            </w:r>
          </w:p>
        </w:tc>
        <w:tc>
          <w:tcPr>
            <w:tcW w:w="1475" w:type="dxa"/>
            <w:tcBorders>
              <w:left w:val="single" w:sz="6" w:color="000000"/>
              <w:top w:val="single" w:sz="6" w:color="000000"/>
              <w:right w:val="single" w:sz="6" w:color="000000"/>
              <w:bottom w:val="single" w:sz="6" w:color="000000"/>
            </w:tcBorders>
            <w:shd w:val="clear" w:color="auto" w:fill="FFFFFF"/>
          </w:tcPr>
          <w:p>
            <w:pPr>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225"/>
              <w:bidi w:val="0"/>
              <w:spacing w:before="105" w:after="105"/>
            </w:pPr>
            <w:r>
              <w:rPr>
                <w:rFonts w:ascii="Tahoma" w:hAnsi="Tahoma" w:cs="Tahoma" w:eastAsia="Tahoma"/>
                <w:b/>
                <w:sz w:val="18"/>
              </w:rPr>
              <w:t>14 000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b/>
                <w:sz w:val="18"/>
              </w:rPr>
              <w:t>13 300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105" w:after="105"/>
            </w:pPr>
            <w:r>
              <w:rPr>
                <w:rFonts w:ascii="Tahoma" w:hAnsi="Tahoma" w:cs="Tahoma" w:eastAsia="Tahoma"/>
                <w:sz w:val="18"/>
              </w:rPr>
              <w:t>13 300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105" w:after="105"/>
            </w:pPr>
            <w:r>
              <w:rPr>
                <w:rFonts w:ascii="Tahoma" w:hAnsi="Tahoma" w:cs="Tahoma" w:eastAsia="Tahoma"/>
              </w:rPr>
              <w:t/>
            </w:r>
          </w:p>
          <w:p>
            <w:pPr>
              <w:jc w:val="right"/>
              <w:ind w:right="225"/>
              <w:bidi w:val="0"/>
              <w:spacing w:before="45" w:after="45"/>
            </w:pPr>
            <w:r>
              <w:rPr>
                <w:rFonts w:ascii="Tahoma" w:hAnsi="Tahoma" w:cs="Tahoma" w:eastAsia="Tahoma"/>
                <w:sz w:val="18"/>
              </w:rPr>
              <w:t>16 000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pPr>
            <w:r>
              <w:rPr>
                <w:rFonts w:ascii="Tahoma" w:hAnsi="Tahoma" w:cs="Tahoma" w:eastAsia="Tahoma"/>
              </w:rPr>
              <w:t/>
            </w:r>
          </w:p>
          <w:p>
            <w:pPr>
              <w:jc w:val="right"/>
              <w:ind w:right="225"/>
              <w:bidi w:val="0"/>
              <w:spacing w:before="45" w:after="45"/>
              <w:tabs>
                <w:tab w:val="left" w:pos="1770"/>
              </w:tabs>
            </w:pPr>
            <w:r>
              <w:rPr>
                <w:rFonts w:ascii="Tahoma" w:hAnsi="Tahoma" w:cs="Tahoma" w:eastAsia="Tahoma"/>
                <w:sz w:val="18"/>
              </w:rPr>
              <w:t>14 400</w:t>
            </w:r>
          </w:p>
        </w:tc>
        <w:tc>
          <w:tcPr>
            <w:tcW w:w="1475" w:type="dxa"/>
            <w:tcBorders>
              <w:left w:val="single" w:sz="6" w:color="000000"/>
              <w:top w:val="single" w:sz="6" w:color="000000"/>
              <w:right w:val="single" w:sz="6" w:color="000000"/>
              <w:bottom w:val="single" w:sz="6" w:color="000000"/>
            </w:tcBorders>
            <w:shd w:val="clear" w:color="auto" w:fill="FFFFFF"/>
          </w:tcPr>
          <w:p>
            <w:pPr>
              <w:jc w:val="right"/>
              <w:ind w:right="225"/>
              <w:bidi w:val="0"/>
              <w:spacing w:before="45" w:after="45"/>
              <w:tabs>
                <w:tab w:val="left" w:pos="1770"/>
              </w:tabs>
            </w:pPr>
            <w:r>
              <w:rPr>
                <w:rFonts w:ascii="Tahoma" w:hAnsi="Tahoma" w:cs="Tahoma" w:eastAsia="Tahoma"/>
              </w:rPr>
              <w:t/>
            </w:r>
          </w:p>
          <w:p>
            <w:pPr>
              <w:jc w:val="right"/>
              <w:ind w:right="285"/>
              <w:bidi w:val="0"/>
              <w:spacing w:before="105" w:after="105"/>
              <w:tabs>
                <w:tab w:val="left" w:pos="1770"/>
              </w:tabs>
            </w:pPr>
            <w:r>
              <w:rPr>
                <w:rFonts w:ascii="Tahoma" w:hAnsi="Tahoma" w:cs="Tahoma" w:eastAsia="Tahoma"/>
                <w:sz w:val="18"/>
              </w:rPr>
              <w:t>–</w:t>
            </w:r>
          </w:p>
        </w:tc>
      </w:tr>
    </w:tbl>
    <w:p>
      <w:pPr>
        <w:bidi w:val="0"/>
      </w:pPr>
      <w:r>
        <w:rPr>
          <w:rFonts w:ascii="Tahoma" w:hAnsi="Tahoma" w:cs="Tahoma" w:eastAsia="Tahoma"/>
        </w:rPr>
        <w:t/>
      </w:r>
    </w:p>
    <w:p>
      <w:pPr>
        <w:pStyle w:val="26"/>
        <w:ind w:left="420"/>
        <w:bidi w:val="0"/>
        <w:spacing w:before="240"/>
        <w:tabs>
          <w:tab w:val="clear" w:pos="0"/>
          <w:tab w:val="clear" w:pos="720"/>
          <w:tab w:val="left" w:pos="1275"/>
        </w:tabs>
      </w:pPr>
      <w:r>
        <w:t>9.2</w:t>
      </w:r>
      <w:r>
        <w:tab/>
      </w:r>
      <w:r>
        <w:t>Discussion</w:t>
      </w:r>
    </w:p>
    <w:p>
      <w:pPr>
        <w:bidi w:val="0"/>
      </w:pPr>
      <w:r>
        <w:rPr>
          <w:rFonts w:ascii="Tahoma" w:hAnsi="Tahoma" w:cs="Tahoma" w:eastAsia="Tahoma"/>
        </w:rPr>
        <w:t/>
      </w:r>
    </w:p>
    <w:tbl>
      <w:tblPr>
        <w:tblW w:w="10040" w:type="dxa"/>
        <w:tblLayout w:type="fixed"/>
        <w:tblCellMar>
          <w:top w:w="0" w:type="dxa"/>
          <w:left w:w="0" w:type="dxa"/>
          <w:bottom w:w="0" w:type="dxa"/>
          <w:right w:w="0" w:type="dxa"/>
        </w:tblCellMar>
        <w:tblInd w:w="420" w:type="dxa"/>
      </w:tblPr>
      <w:tblGrid>
        <w:gridCol w:w="1575"/>
        <w:gridCol w:w="8460"/>
      </w:tblGrid>
      <w:tr>
        <w:tc>
          <w:tcPr>
            <w:tcW w:w="10040" w:type="dxa"/>
            <w:gridSpan w:val="2"/>
            <w:shd w:val="clear" w:color="auto" w:fill="FFFFFF"/>
          </w:tcPr>
          <w:p>
            <w:pPr>
              <w:jc w:val="both"/>
              <w:bidi w:val="0"/>
              <w:spacing w:before="120" w:after="45"/>
            </w:pPr>
            <w:r>
              <w:rPr>
                <w:rFonts w:ascii="Tahoma" w:hAnsi="Tahoma" w:cs="Tahoma" w:eastAsia="Tahoma"/>
                <w:sz w:val="20"/>
              </w:rPr>
              <w:t>The areas planted to winter cereals remained unchanged.</w:t>
            </w:r>
          </w:p>
        </w:tc>
      </w:tr>
      <w:tr>
        <w:tc>
          <w:tcPr>
            <w:tcW w:w="1580" w:type="dxa"/>
            <w:shd w:val="clear" w:color="auto" w:fill="FFFFFF"/>
          </w:tcPr>
          <w:p>
            <w:pPr>
              <w:jc w:val="both"/>
              <w:bidi w:val="0"/>
              <w:spacing w:before="120" w:after="45"/>
            </w:pPr>
            <w:r>
              <w:rPr>
                <w:rFonts w:ascii="Tahoma" w:hAnsi="Tahoma" w:cs="Tahoma" w:eastAsia="Tahoma"/>
              </w:rPr>
              <w:t/>
            </w:r>
          </w:p>
          <w:p>
            <w:pPr>
              <w:pStyle w:val="23"/>
              <w:bidi w:val="0"/>
              <w:spacing w:before="45" w:after="120"/>
              <w:tabs>
                <w:tab w:val="clear" w:pos="0"/>
                <w:tab w:val="left" w:pos="180"/>
                <w:tab w:val="clear" w:pos="4320"/>
                <w:tab w:val="clear" w:pos="8640"/>
              </w:tabs>
            </w:pPr>
            <w:r>
              <w:rPr>
                <w:rFonts w:ascii="Tahoma" w:hAnsi="Tahoma" w:cs="Tahoma" w:eastAsia="Tahoma"/>
              </w:rPr>
              <w:t>WHEAT:</w:t>
            </w:r>
          </w:p>
        </w:tc>
        <w:tc>
          <w:tcPr>
            <w:tcW w:w="8460" w:type="dxa"/>
            <w:shd w:val="clear" w:color="auto" w:fill="FFFFFF"/>
          </w:tcPr>
          <w:p>
            <w:pPr>
              <w:pStyle w:val="23"/>
              <w:bidi w:val="0"/>
              <w:spacing w:before="45" w:after="120"/>
              <w:tabs>
                <w:tab w:val="clear" w:pos="0"/>
                <w:tab w:val="left" w:pos="180"/>
                <w:tab w:val="clear" w:pos="4320"/>
                <w:tab w:val="clear" w:pos="8640"/>
              </w:tabs>
            </w:pPr>
            <w:r>
              <w:rPr>
                <w:rFonts w:ascii="Tahoma" w:hAnsi="Tahoma" w:cs="Tahoma" w:eastAsia="Tahoma"/>
                <w:sz w:val="24"/>
              </w:rPr>
              <w:t/>
            </w:r>
          </w:p>
          <w:p>
            <w:pPr>
              <w:jc w:val="both"/>
              <w:ind w:left="75" w:right="75"/>
              <w:bidi w:val="0"/>
              <w:spacing w:before="45" w:after="120"/>
            </w:pPr>
            <w:r>
              <w:rPr>
                <w:rFonts w:ascii="Tahoma" w:hAnsi="Tahoma" w:cs="Tahoma" w:eastAsia="Tahoma"/>
                <w:sz w:val="18"/>
              </w:rPr>
              <w:t>The fifth production forecast for wheat is 1,773 million tons, which is 0,89% or 15  650 tons higher than the previous forecast of 1,757 million tons.  The expected yield is 2,80 t/ha as against 2,78 t/ha of the previous month.</w:t>
            </w:r>
          </w:p>
          <w:p>
            <w:pPr>
              <w:jc w:val="both"/>
              <w:ind w:left="75" w:right="75"/>
              <w:bidi w:val="0"/>
              <w:spacing w:before="45" w:after="120"/>
            </w:pPr>
            <w:r>
              <w:rPr>
                <w:rFonts w:ascii="Tahoma" w:hAnsi="Tahoma" w:cs="Tahoma" w:eastAsia="Tahoma"/>
                <w:sz w:val="18"/>
              </w:rPr>
              <w:t>The yield in the Western Cape increased slightly from 2,45 t/ha the previous month to 2,50 t/ha as a result of favourable weather conditions.  The yield in KwaZulu-Natal was adjusted slightly downwards from 5,00 t/ha the previous month to 4,90 t/ha, due to problems with harvesting and too much rain.</w:t>
            </w:r>
          </w:p>
        </w:tc>
      </w:tr>
      <w:tr>
        <w:tc>
          <w:tcPr>
            <w:tcW w:w="1580" w:type="dxa"/>
            <w:shd w:val="clear" w:color="auto" w:fill="FFFFFF"/>
          </w:tcPr>
          <w:p>
            <w:pPr>
              <w:jc w:val="both"/>
              <w:ind w:left="75" w:right="75"/>
              <w:bidi w:val="0"/>
              <w:spacing w:before="45" w:after="120"/>
            </w:pPr>
            <w:r>
              <w:rPr>
                <w:rFonts w:ascii="Tahoma" w:hAnsi="Tahoma" w:cs="Tahoma" w:eastAsia="Tahoma"/>
              </w:rPr>
              <w:t/>
            </w:r>
          </w:p>
          <w:p>
            <w:pPr>
              <w:pStyle w:val="23"/>
              <w:bidi w:val="0"/>
              <w:spacing w:before="45" w:after="120"/>
              <w:tabs>
                <w:tab w:val="clear" w:pos="0"/>
                <w:tab w:val="left" w:pos="180"/>
                <w:tab w:val="clear" w:pos="4320"/>
                <w:tab w:val="clear" w:pos="8640"/>
              </w:tabs>
            </w:pPr>
            <w:r>
              <w:rPr>
                <w:rFonts w:ascii="Tahoma" w:hAnsi="Tahoma" w:cs="Tahoma" w:eastAsia="Tahoma"/>
              </w:rPr>
              <w:t>OTHER CROPS:</w:t>
            </w:r>
          </w:p>
        </w:tc>
        <w:tc>
          <w:tcPr>
            <w:tcW w:w="8460" w:type="dxa"/>
            <w:shd w:val="clear" w:color="auto" w:fill="FFFFFF"/>
          </w:tcPr>
          <w:p>
            <w:pPr>
              <w:pStyle w:val="23"/>
              <w:bidi w:val="0"/>
              <w:spacing w:before="45" w:after="120"/>
              <w:tabs>
                <w:tab w:val="clear" w:pos="0"/>
                <w:tab w:val="left" w:pos="180"/>
                <w:tab w:val="clear" w:pos="4320"/>
                <w:tab w:val="clear" w:pos="8640"/>
              </w:tabs>
            </w:pPr>
            <w:r>
              <w:rPr>
                <w:rFonts w:ascii="Tahoma" w:hAnsi="Tahoma" w:cs="Tahoma" w:eastAsia="Tahoma"/>
                <w:sz w:val="24"/>
              </w:rPr>
              <w:t/>
            </w:r>
          </w:p>
          <w:p>
            <w:pPr>
              <w:jc w:val="both"/>
              <w:ind w:left="75" w:right="75"/>
              <w:bidi w:val="0"/>
              <w:spacing w:before="45" w:after="120"/>
            </w:pPr>
            <w:r>
              <w:rPr>
                <w:rFonts w:ascii="Tahoma" w:hAnsi="Tahoma" w:cs="Tahoma" w:eastAsia="Tahoma"/>
                <w:sz w:val="18"/>
              </w:rPr>
              <w:t>The production forecast of malting barley is 202  974 tons, which is 1,55% or 3  100 tons more than the 199  874 tons of the previous forecast.  The expected yield is 2,77  t/ha.</w:t>
            </w:r>
          </w:p>
          <w:p>
            <w:pPr>
              <w:jc w:val="both"/>
              <w:ind w:left="75" w:right="75"/>
              <w:bidi w:val="0"/>
              <w:spacing w:before="45" w:after="120"/>
            </w:pPr>
            <w:r>
              <w:rPr>
                <w:rFonts w:ascii="Tahoma" w:hAnsi="Tahoma" w:cs="Tahoma" w:eastAsia="Tahoma"/>
                <w:sz w:val="18"/>
              </w:rPr>
              <w:t>The expected canola crop is remained unchanged at 39  840 tons, with the expected yield at 1,20  t/ha.</w:t>
            </w:r>
          </w:p>
          <w:p>
            <w:pPr>
              <w:jc w:val="both"/>
              <w:ind w:left="75" w:right="75"/>
              <w:bidi w:val="0"/>
              <w:spacing w:before="45" w:after="120"/>
            </w:pPr>
            <w:r>
              <w:rPr>
                <w:rFonts w:ascii="Tahoma" w:hAnsi="Tahoma" w:cs="Tahoma" w:eastAsia="Tahoma"/>
                <w:sz w:val="18"/>
              </w:rPr>
              <w:t>In the case of sweet lupines the production forecast also remained unchanged at 13  300 tons and the expected yield is 0,95 t/ha.</w:t>
            </w:r>
          </w:p>
        </w:tc>
      </w:tr>
    </w:tbl>
    <w:p>
      <w:pPr>
        <w:bidi w:val="0"/>
      </w:pPr>
      <w:r>
        <w:rPr>
          <w:rFonts w:ascii="Tahoma" w:hAnsi="Tahoma" w:cs="Tahoma" w:eastAsia="Tahoma"/>
        </w:rPr>
        <w:t/>
      </w:r>
    </w:p>
    <w:p>
      <w:pPr>
        <w:jc w:val="both"/>
        <w:ind w:left="360" w:hanging="360"/>
        <w:bidi w:val="0"/>
        <w:spacing w:before="120" w:after="120"/>
      </w:pPr>
      <w:r>
        <w:rPr>
          <w:rFonts w:ascii="Tahoma" w:hAnsi="Tahoma" w:cs="Tahoma" w:eastAsia="Tahoma"/>
          <w:b/>
          <w:sz w:val="20"/>
        </w:rPr>
        <w:t>10.</w:t>
      </w:r>
      <w:r>
        <w:rPr>
          <w:rFonts w:ascii="Tahoma" w:hAnsi="Tahoma" w:cs="Tahoma" w:eastAsia="Tahoma"/>
          <w:sz w:val="20"/>
        </w:rPr>
        <w:tab/>
      </w:r>
      <w:r>
        <w:rPr>
          <w:rFonts w:ascii="Tahoma" w:hAnsi="Tahoma" w:cs="Tahoma" w:eastAsia="Tahoma"/>
          <w:sz w:val="20"/>
        </w:rPr>
        <w:t>The meeting adjourned at 10h45.</w:t>
      </w:r>
    </w:p>
    <w:p>
      <w:pPr>
        <w:jc w:val="both"/>
        <w:ind w:left="360" w:hanging="360"/>
        <w:bidi w:val="0"/>
        <w:spacing w:before="120" w:after="120"/>
      </w:pPr>
      <w:r>
        <w:rPr>
          <w:rFonts w:ascii="Tahoma" w:hAnsi="Tahoma" w:cs="Tahoma" w:eastAsia="Tahoma"/>
          <w:b/>
          <w:sz w:val="20"/>
        </w:rPr>
        <w:t>11.</w:t>
      </w:r>
      <w:r>
        <w:rPr>
          <w:rFonts w:ascii="Tahoma" w:hAnsi="Tahoma" w:cs="Tahoma" w:eastAsia="Tahoma"/>
          <w:b/>
          <w:sz w:val="20"/>
        </w:rPr>
        <w:tab/>
      </w:r>
      <w:r>
        <w:rPr>
          <w:rFonts w:ascii="Tahoma" w:hAnsi="Tahoma" w:cs="Tahoma" w:eastAsia="Tahoma"/>
          <w:b/>
          <w:sz w:val="20"/>
        </w:rPr>
        <w:t>NEXT MEETING</w:t>
      </w:r>
    </w:p>
    <w:p>
      <w:pPr>
        <w:jc w:val="both"/>
        <w:ind w:left="420"/>
        <w:bidi w:val="0"/>
        <w:spacing w:before="120" w:after="120"/>
      </w:pPr>
      <w:r>
        <w:rPr>
          <w:rFonts w:ascii="Tahoma" w:hAnsi="Tahoma" w:cs="Tahoma" w:eastAsia="Tahoma"/>
          <w:sz w:val="20"/>
        </w:rPr>
        <w:t xml:space="preserve">The next meeting of the Crop Estimates Committee will be held DV on </w:t>
      </w:r>
      <w:r>
        <w:rPr>
          <w:rFonts w:ascii="Tahoma" w:hAnsi="Tahoma" w:cs="Tahoma" w:eastAsia="Tahoma"/>
          <w:b/>
          <w:u w:val="single"/>
          <w:sz w:val="20"/>
        </w:rPr>
        <w:t xml:space="preserve">Thursday, 24 January  2008 at </w:t>
      </w:r>
      <w:r>
        <w:rPr>
          <w:rFonts w:ascii="Tahoma" w:hAnsi="Tahoma" w:cs="Tahoma" w:eastAsia="Tahoma"/>
          <w:b/>
          <w:i/>
          <w:u w:val="single"/>
          <w:sz w:val="20"/>
        </w:rPr>
        <w:t>10:00</w:t>
      </w:r>
      <w:r>
        <w:rPr>
          <w:rFonts w:ascii="Tahoma" w:hAnsi="Tahoma" w:cs="Tahoma" w:eastAsia="Tahoma"/>
          <w:b/>
          <w:sz w:val="20"/>
        </w:rPr>
        <w:t>.  The meeting will be held in the Board Room, 7</w:t>
      </w:r>
      <w:r>
        <w:rPr>
          <w:rFonts w:ascii="Tahoma" w:hAnsi="Tahoma" w:cs="Tahoma" w:eastAsia="Tahoma"/>
          <w:b/>
          <w:vertAlign w:val="superscript"/>
          <w:sz w:val="20"/>
        </w:rPr>
        <w:t>th</w:t>
      </w:r>
      <w:r>
        <w:rPr>
          <w:rFonts w:ascii="Tahoma" w:hAnsi="Tahoma" w:cs="Tahoma" w:eastAsia="Tahoma"/>
          <w:b/>
          <w:sz w:val="20"/>
        </w:rPr>
        <w:t xml:space="preserve"> floor, Sefala Building, 503  Belvedere Street, Arcadia, Pretoria.</w:t>
      </w:r>
    </w:p>
    <w:p>
      <w:pPr>
        <w:jc w:val="both"/>
        <w:ind w:left="420"/>
        <w:bidi w:val="0"/>
        <w:spacing w:before="120" w:after="120"/>
      </w:pPr>
      <w:r>
        <w:t/>
      </w:r>
    </w:p>
    <w:p>
      <w:pPr>
        <w:jc w:val="both"/>
        <w:ind w:left="420"/>
        <w:bidi w:val="0"/>
        <w:spacing w:before="120" w:after="120"/>
      </w:pPr>
      <w:r>
        <w:t/>
      </w:r>
    </w:p>
    <w:p>
      <w:pPr>
        <w:jc w:val="both"/>
        <w:ind w:left="420"/>
        <w:bidi w:val="0"/>
        <w:spacing w:before="120" w:after="120"/>
      </w:pPr>
      <w:r>
        <w:t/>
      </w:r>
    </w:p>
    <w:p>
      <w:pPr>
        <w:jc w:val="both"/>
        <w:ind w:left="420"/>
        <w:bidi w:val="0"/>
        <w:spacing w:before="120" w:after="120"/>
      </w:pPr>
      <w:r>
        <w:t/>
      </w:r>
    </w:p>
    <w:p>
      <w:pPr>
        <w:jc w:val="both"/>
        <w:ind w:left="420"/>
        <w:bidi w:val="0"/>
        <w:spacing w:before="120" w:after="120"/>
      </w:pPr>
      <w:r>
        <w:t/>
      </w:r>
    </w:p>
    <w:p>
      <w:pPr>
        <w:jc w:val="both"/>
        <w:ind w:left="555"/>
        <w:bidi w:val="0"/>
        <w:tabs>
          <w:tab w:val="left" w:pos="3405"/>
        </w:tabs>
      </w:pPr>
      <w:r>
        <w:rPr>
          <w:rFonts w:ascii="Tahoma" w:hAnsi="Tahoma" w:cs="Tahoma" w:eastAsia="Tahoma"/>
          <w:b/>
          <w:u w:val="single"/>
          <w:sz w:val="16"/>
        </w:rPr>
        <w:t>ABBREVIATIONS:</w:t>
      </w:r>
    </w:p>
    <w:p>
      <w:pPr>
        <w:jc w:val="both"/>
        <w:ind w:left="555"/>
        <w:bidi w:val="0"/>
      </w:pPr>
      <w:r>
        <w:rPr>
          <w:rFonts w:ascii="Tahoma" w:hAnsi="Tahoma" w:cs="Tahoma" w:eastAsia="Tahoma"/>
          <w:sz w:val="16"/>
        </w:rPr>
        <w:t>ARC:ISCW – Agricultural Research Council: Institute for Soil, Climate and Water</w:t>
      </w:r>
    </w:p>
    <w:p>
      <w:pPr>
        <w:jc w:val="both"/>
        <w:ind w:left="555"/>
        <w:bidi w:val="0"/>
      </w:pPr>
      <w:r>
        <w:rPr>
          <w:rFonts w:ascii="Tahoma" w:hAnsi="Tahoma" w:cs="Tahoma" w:eastAsia="Tahoma"/>
          <w:sz w:val="16"/>
        </w:rPr>
        <w:t>ARC: GCI – Agricultural Research Council: Grain Crops Institute</w:t>
      </w:r>
    </w:p>
    <w:p>
      <w:pPr>
        <w:jc w:val="both"/>
        <w:ind w:left="555"/>
        <w:bidi w:val="0"/>
      </w:pPr>
      <w:r>
        <w:rPr>
          <w:rFonts w:ascii="Tahoma" w:hAnsi="Tahoma" w:cs="Tahoma" w:eastAsia="Tahoma"/>
          <w:sz w:val="16"/>
        </w:rPr>
        <w:t>ARC: SGI – Agricultural Research Council: Small Grains Institute</w:t>
      </w:r>
    </w:p>
    <w:p>
      <w:pPr>
        <w:jc w:val="both"/>
        <w:ind w:left="555"/>
        <w:bidi w:val="0"/>
      </w:pPr>
      <w:r>
        <w:rPr>
          <w:rFonts w:ascii="Tahoma" w:hAnsi="Tahoma" w:cs="Tahoma" w:eastAsia="Tahoma"/>
          <w:sz w:val="16"/>
        </w:rPr>
        <w:t xml:space="preserve">DoA – Department of Agriculture </w:t>
      </w:r>
    </w:p>
    <w:p>
      <w:pPr>
        <w:jc w:val="both"/>
        <w:ind w:left="555"/>
        <w:bidi w:val="0"/>
      </w:pPr>
      <w:r>
        <w:rPr>
          <w:rFonts w:ascii="Tahoma" w:hAnsi="Tahoma" w:cs="Tahoma" w:eastAsia="Tahoma"/>
          <w:sz w:val="16"/>
        </w:rPr>
        <w:t>DPO – Dry Bean Producers’ Organisation</w:t>
      </w:r>
    </w:p>
    <w:p>
      <w:pPr>
        <w:jc w:val="both"/>
        <w:ind w:left="555"/>
        <w:bidi w:val="0"/>
      </w:pPr>
      <w:r>
        <w:rPr>
          <w:rFonts w:ascii="Tahoma" w:hAnsi="Tahoma" w:cs="Tahoma" w:eastAsia="Tahoma"/>
          <w:sz w:val="16"/>
        </w:rPr>
        <w:t>NAMC – National Agricultural Marketing Council</w:t>
      </w:r>
    </w:p>
    <w:p>
      <w:pPr>
        <w:jc w:val="both"/>
        <w:ind w:left="555"/>
        <w:bidi w:val="0"/>
      </w:pPr>
      <w:r>
        <w:rPr>
          <w:rFonts w:ascii="Tahoma" w:hAnsi="Tahoma" w:cs="Tahoma" w:eastAsia="Tahoma"/>
          <w:sz w:val="16"/>
        </w:rPr>
        <w:t>NCM – National Chamber of Milling</w:t>
      </w:r>
    </w:p>
    <w:p>
      <w:pPr>
        <w:jc w:val="both"/>
        <w:ind w:left="555"/>
        <w:bidi w:val="0"/>
      </w:pPr>
      <w:r>
        <w:rPr>
          <w:rFonts w:ascii="Tahoma" w:hAnsi="Tahoma" w:cs="Tahoma" w:eastAsia="Tahoma"/>
          <w:sz w:val="16"/>
        </w:rPr>
        <w:t>NCSC – National Crop Statistics Consortium</w:t>
      </w:r>
    </w:p>
    <w:p>
      <w:pPr>
        <w:jc w:val="both"/>
        <w:ind w:left="555"/>
        <w:bidi w:val="0"/>
      </w:pPr>
      <w:r>
        <w:rPr>
          <w:rFonts w:ascii="Tahoma" w:hAnsi="Tahoma" w:cs="Tahoma" w:eastAsia="Tahoma"/>
          <w:sz w:val="16"/>
        </w:rPr>
        <w:t>PDA – Provincial Department of Agriculture</w:t>
      </w:r>
    </w:p>
    <w:p>
      <w:pPr>
        <w:jc w:val="both"/>
        <w:ind w:left="555"/>
        <w:bidi w:val="0"/>
      </w:pPr>
      <w:r>
        <w:rPr>
          <w:rFonts w:ascii="Tahoma" w:hAnsi="Tahoma" w:cs="Tahoma" w:eastAsia="Tahoma"/>
          <w:sz w:val="16"/>
        </w:rPr>
        <w:t>PRF – Protein Research Foundation</w:t>
      </w:r>
    </w:p>
    <w:p>
      <w:pPr>
        <w:jc w:val="both"/>
        <w:ind w:left="555"/>
        <w:bidi w:val="0"/>
      </w:pPr>
      <w:r>
        <w:rPr>
          <w:rFonts w:ascii="Tahoma" w:hAnsi="Tahoma" w:cs="Tahoma" w:eastAsia="Tahoma"/>
          <w:sz w:val="16"/>
        </w:rPr>
        <w:t>SACOTA – South African Cereal and Oilseeds Trade Association</w:t>
      </w:r>
    </w:p>
    <w:p>
      <w:pPr>
        <w:jc w:val="both"/>
        <w:ind w:left="555"/>
        <w:bidi w:val="0"/>
      </w:pPr>
      <w:r>
        <w:rPr>
          <w:rFonts w:ascii="Tahoma" w:hAnsi="Tahoma" w:cs="Tahoma" w:eastAsia="Tahoma"/>
          <w:sz w:val="16"/>
        </w:rPr>
        <w:t>SAM – South African Maltsters</w:t>
      </w:r>
    </w:p>
    <w:p>
      <w:pPr>
        <w:bidi w:val="0"/>
      </w:pPr>
      <w:r>
        <w:t/>
      </w:r>
    </w:p>
    <w:p>
      <w:pPr>
        <w:bidi w:val="0"/>
        <w:spacing w:after="120"/>
      </w:pPr>
      <w:r>
        <w:t/>
      </w:r>
    </w:p>
    <w:p>
      <w:pPr>
        <w:bidi w:val="0"/>
      </w:pPr>
      <w:r>
        <w:t/>
      </w:r>
    </w:p>
    <w:p>
      <w:pPr>
        <w:bidi w:val="0"/>
      </w:pPr>
      <w:r>
        <w:rPr>
          <w:rFonts w:ascii="Tahoma" w:hAnsi="Tahoma" w:cs="Tahoma" w:eastAsia="Tahoma"/>
        </w:rPr>
        <w:t/>
      </w:r>
    </w:p>
    <w:sectPr>
      <w:pgSz w:w="11905" w:h="16837"/>
      <w:pgMar w:top="1440" w:right="1440" w:bottom="1440" w:left="1440" w:header="709" w:footer="84"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9"/>
      <w:pPr>
        <w:ind w:left="720" w:hanging="720"/>
        <w:tab w:val="num" w:pos="720"/>
      </w:pPr>
      <w:rPr>
        <w:rFonts w:ascii="Tahoma" w:hAnsi="Tahoma" w:cs="Tahoma" w:eastAsia="Tahoma"/>
        <w:b w:val="0"/>
        <w:i w:val="0"/>
        <w:strike w:val="0"/>
        <w:sz w:val="24"/>
        <w:color w:val="auto"/>
        <w:u w:val="none"/>
      </w:rPr>
    </w:lvl>
  </w:abstractNum>
  <w:abstractNum w:abstractNumId="1">
    <w:multiLevelType w:val="singleLevel"/>
    <w:lvl w:ilvl="0">
      <w:numFmt w:val="decimal"/>
      <w:lvlText w:val="%1."/>
      <w:lvlJc w:val="left"/>
      <w:start w:val="2"/>
      <w:pPr>
        <w:ind w:left="420" w:hanging="420"/>
        <w:tab w:val="num" w:pos="420"/>
      </w:pPr>
      <w:rPr>
        <w:rFonts w:ascii="Tahoma" w:hAnsi="Tahoma" w:cs="Tahoma" w:eastAsia="Tahoma"/>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0"/>
    <w:next w:val="25"/>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Footer"/>
    <w:basedOn w:val="25"/>
    <w:pPr>
      <w:tabs>
        <w:tab w:val="center" w:pos="4320"/>
        <w:tab w:val="center" w:pos="8640"/>
        <w:tab w:val="clear" w:pos="0"/>
      </w:tabs>
    </w:pPr>
  </w:style>
  <w:style w:type="paragraph" w:styleId="3">
    <w:name w:val="Body Text Indent"/>
    <w:basedOn w:val="25"/>
    <w:pPr>
      <w:jc w:val="both"/>
      <w:ind w:left="420"/>
      <w:spacing w:before="120" w:after="120"/>
      <w:tabs>
        <w:tab w:val="left" w:pos="1080"/>
        <w:tab w:val="clear" w:pos="0"/>
      </w:tabs>
    </w:pPr>
    <w:rPr>
      <w:rFonts w:ascii="Tahoma" w:hAnsi="Tahoma" w:cs="Tahoma" w:eastAsia="Tahoma"/>
      <w:sz w:val="20"/>
    </w:rPr>
  </w:style>
  <w:style w:type="paragraph" w:styleId="4">
    <w:name w:val="Lower Case List"/>
    <w:basedOn w:val="18"/>
  </w:style>
  <w:style w:type="paragraph" w:styleId="5">
    <w:name w:val="Block Text"/>
    <w:basedOn w:val="25"/>
    <w:pPr>
      <w:ind w:left="1440" w:right="1440"/>
      <w:spacing w:after="120"/>
    </w:pPr>
    <w:rPr>
      <w:rFonts w:ascii="Tahoma" w:hAnsi="Tahoma" w:cs="Tahoma" w:eastAsia="Tahoma"/>
    </w:rPr>
  </w:style>
  <w:style w:type="paragraph" w:styleId="6">
    <w:name w:val="Triangle List"/>
    <w:pPr>
      <w:ind w:left="720" w:hanging="435"/>
    </w:pPr>
    <w:rPr>
      <w:rFonts w:ascii="Tahoma" w:hAnsi="Tahoma" w:cs="Tahoma" w:eastAsia="Tahoma"/>
      <w:sz w:val="24"/>
    </w:rPr>
  </w:style>
  <w:style w:type="paragraph" w:styleId="7">
    <w:name w:val="Document Map"/>
    <w:basedOn w:val="25"/>
    <w:rPr>
      <w:rFonts w:ascii="Tahoma" w:hAnsi="Tahoma" w:cs="Tahoma" w:eastAsia="Tahoma"/>
      <w:sz w:val="20"/>
    </w:rPr>
  </w:style>
  <w:style w:type="paragraph" w:styleId="8">
    <w:name w:val="Heading 2"/>
    <w:basedOn w:val="25"/>
    <w:next w:val="25"/>
    <w:pPr>
      <w:keepNext/>
      <w:spacing w:before="435" w:after="60"/>
    </w:pPr>
    <w:rPr>
      <w:rFonts w:ascii="Arial" w:hAnsi="Arial" w:cs="Arial" w:eastAsia="Arial"/>
      <w:b/>
    </w:rPr>
  </w:style>
  <w:style w:type="paragraph" w:styleId="9">
    <w:name w:val="Heading 3"/>
    <w:basedOn w:val="25"/>
    <w:next w:val="25"/>
    <w:pPr>
      <w:keepNext/>
      <w:spacing w:before="240" w:after="60"/>
    </w:pPr>
    <w:rPr>
      <w:rFonts w:ascii="Arial" w:hAnsi="Arial" w:cs="Arial" w:eastAsia="Arial"/>
      <w:b/>
      <w:sz w:val="26"/>
    </w:rPr>
  </w:style>
  <w:style w:type="paragraph" w:styleId="10">
    <w:name w:val="Heading 4"/>
    <w:basedOn w:val="25"/>
    <w:next w:val="25"/>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Square List"/>
    <w:pPr>
      <w:ind w:left="720" w:hanging="435"/>
    </w:pPr>
    <w:rPr>
      <w:rFonts w:ascii="Tahoma" w:hAnsi="Tahoma" w:cs="Tahoma" w:eastAsia="Tahoma"/>
      <w:sz w:val="24"/>
    </w:rPr>
  </w:style>
  <w:style w:type="paragraph" w:styleId="13">
    <w:name w:val="Subtitle"/>
    <w:basedOn w:val="25"/>
    <w:pPr>
      <w:jc w:val="center"/>
    </w:pPr>
    <w:rPr>
      <w:sz w:val="40"/>
    </w:rPr>
  </w:style>
  <w:style w:type="paragraph" w:styleId="14">
    <w:name w:val="Table Normal"/>
    <w:rPr>
      <w:b/>
      <w:sz w:val="26"/>
    </w:rPr>
  </w:style>
  <w:style w:type="paragraph" w:styleId="15">
    <w:name w:val="Upper Case List"/>
    <w:basedOn w:val="18"/>
  </w:style>
  <w:style w:type="character" w:default="1" w:styleId="def">
    <w:name w:val="Default Paragraph Font"/>
    <w:uiPriority w:val="1"/>
    <w:semiHidden/>
    <w:unhideWhenUsed/>
  </w:style>
  <w:style w:type="paragraph" w:styleId="16">
    <w:name w:val="Footnote Text"/>
    <w:basedOn w:val="25"/>
    <w:link w:val="c16"/>
    <w:rPr>
      <w:rFonts w:ascii="Tahoma" w:hAnsi="Tahoma" w:cs="Tahoma" w:eastAsia="Tahoma"/>
      <w:sz w:val="20"/>
    </w:rPr>
  </w:style>
  <w:style w:type="character" w:styleId="c16">
    <w:name w:val="Footnote Text Text"/>
    <w:basedOn w:val="def"/>
    <w:link w:val="16"/>
    <w:rPr>
      <w:rFonts w:ascii="Tahoma" w:hAnsi="Tahoma" w:cs="Tahoma" w:eastAsia="Tahoma"/>
      <w:sz w:val="20"/>
    </w:rPr>
  </w:style>
  <w:style w:type="paragraph" w:styleId="17">
    <w:name w:val="Bullet List"/>
    <w:pPr>
      <w:ind w:left="720" w:hanging="435"/>
    </w:pPr>
    <w:rPr>
      <w:rFonts w:ascii="Tahoma" w:hAnsi="Tahoma" w:cs="Tahoma" w:eastAsia="Tahoma"/>
      <w:sz w:val="24"/>
    </w:rPr>
  </w:style>
  <w:style w:type="paragraph" w:styleId="18">
    <w:name w:val="Numbered List"/>
    <w:pPr>
      <w:ind w:left="720" w:hanging="435"/>
    </w:pPr>
    <w:rPr>
      <w:rFonts w:ascii="Tahoma" w:hAnsi="Tahoma" w:cs="Tahoma" w:eastAsia="Tahoma"/>
      <w:sz w:val="24"/>
    </w:rPr>
  </w:style>
  <w:style w:type="paragraph" w:styleId="19">
    <w:name w:val="Diamond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Grid"/>
    <w:basedOn w:val="14"/>
    <w:rPr>
      <w:rFonts w:ascii="Tahoma" w:hAnsi="Tahoma" w:cs="Tahoma" w:eastAsia="Tahoma"/>
      <w:b w:val="0"/>
      <w:sz w:val="20"/>
    </w:rPr>
  </w:style>
  <w:style w:type="paragraph" w:styleId="22">
    <w:name w:val="Heading 1"/>
    <w:basedOn w:val="25"/>
    <w:next w:val="25"/>
    <w:pPr>
      <w:keepNext/>
      <w:spacing w:before="240" w:after="60"/>
    </w:pPr>
    <w:rPr>
      <w:rFonts w:ascii="Arial" w:hAnsi="Arial" w:cs="Arial" w:eastAsia="Arial"/>
      <w:b/>
      <w:sz w:val="32"/>
    </w:rPr>
  </w:style>
  <w:style w:type="paragraph" w:styleId="23">
    <w:name w:val="Header"/>
    <w:basedOn w:val="25"/>
    <w:pPr>
      <w:tabs>
        <w:tab w:val="center" w:pos="4320"/>
        <w:tab w:val="center" w:pos="8640"/>
        <w:tab w:val="clear" w:pos="0"/>
      </w:tabs>
    </w:pPr>
    <w:rPr>
      <w:sz w:val="20"/>
    </w:rPr>
  </w:style>
  <w:style w:type="paragraph" w:styleId="24">
    <w:name w:val="Upper Roman List"/>
    <w:basedOn w:val="18"/>
  </w:style>
  <w:style w:type="paragraph" w:default="1" w:styleId="25">
    <w:name w:val="Normal"/>
    <w:rPr>
      <w:rFonts w:ascii="Times New Roman" w:hAnsi="Times New Roman" w:cs="Times New Roman" w:eastAsia="Times New Roman"/>
      <w:sz w:val="24"/>
    </w:rPr>
  </w:style>
  <w:style w:type="paragraph" w:styleId="26">
    <w:name w:val="Caption"/>
    <w:basedOn w:val="25"/>
    <w:next w:val="25"/>
    <w:pPr>
      <w:jc w:val="both"/>
      <w:ind w:hanging="90"/>
      <w:spacing w:before="480" w:after="120"/>
      <w:tabs>
        <w:tab w:val="left" w:pos="720"/>
        <w:tab w:val="clear" w:pos="0"/>
      </w:tabs>
    </w:pPr>
    <w:rPr>
      <w:rFonts w:ascii="Tahoma" w:hAnsi="Tahoma" w:cs="Tahoma" w:eastAsia="Tahoma"/>
      <w:u w:val="single"/>
      <w:sz w:val="20"/>
    </w:rPr>
  </w:style>
  <w:style w:type="paragraph" w:styleId="27">
    <w:name w:val="Body Text Indent 3"/>
    <w:basedOn w:val="25"/>
    <w:pPr>
      <w:jc w:val="both"/>
      <w:ind w:left="450" w:hanging="30"/>
      <w:spacing w:before="120" w:after="60"/>
      <w:tabs>
        <w:tab w:val="left" w:pos="450"/>
        <w:tab w:val="clear" w:pos="0"/>
      </w:tabs>
    </w:pPr>
    <w:rPr>
      <w:rFonts w:ascii="Tahoma" w:hAnsi="Tahoma" w:cs="Tahoma" w:eastAsia="Tahoma"/>
      <w:sz w:val="20"/>
    </w:rPr>
  </w:style>
  <w:style w:type="paragraph" w:styleId="28">
    <w:name w:val="Title"/>
    <w:basedOn w:val="25"/>
    <w:pPr>
      <w:jc w:val="center"/>
    </w:pPr>
    <w:rPr>
      <w:rFonts w:ascii="Tahoma" w:hAnsi="Tahoma" w:cs="Tahoma" w:eastAsia="Tahoma"/>
      <w:u w:val="single"/>
    </w:rPr>
  </w:style>
  <w:style w:type="paragraph" w:styleId="29">
    <w:name w:val="Contents Header"/>
    <w:basedOn w:val="25"/>
    <w:next w:val="25"/>
    <w:pPr>
      <w:jc w:val="center"/>
      <w:spacing w:before="240" w:after="120"/>
    </w:pPr>
    <w:rPr>
      <w:rFonts w:ascii="Arial" w:hAnsi="Arial" w:cs="Arial" w:eastAsia="Arial"/>
      <w:b/>
      <w:sz w:val="32"/>
    </w:rPr>
  </w:style>
  <w:style w:type="paragraph" w:styleId="30">
    <w:name w:val="Plain Text"/>
    <w:basedOn w:val="25"/>
    <w:rPr>
      <w:rFonts w:ascii="Courier New" w:hAnsi="Courier New" w:cs="Courier New" w:eastAsia="Courier New"/>
    </w:rPr>
  </w:style>
  <w:style w:type="paragraph" w:styleId="31">
    <w:name w:val="Star List"/>
    <w:pPr>
      <w:ind w:left="720" w:hanging="435"/>
    </w:pPr>
    <w:rPr>
      <w:rFonts w:ascii="Tahoma" w:hAnsi="Tahoma" w:cs="Tahoma" w:eastAsia="Tahoma"/>
      <w:sz w:val="24"/>
    </w:rPr>
  </w:style>
  <w:style w:type="paragraph" w:styleId="32">
    <w:name w:val="Section Heading"/>
    <w:basedOn w:val="40"/>
    <w:next w:val="25"/>
    <w:pPr>
      <w:tabs>
        <w:tab w:val="clear" w:pos="0"/>
        <w:tab w:val="clear" w:pos="435"/>
        <w:tab w:val="left" w:pos="1590"/>
      </w:tabs>
    </w:pPr>
  </w:style>
  <w:style w:type="paragraph" w:styleId="33">
    <w:name w:val="Implies List"/>
    <w:pPr>
      <w:ind w:left="720" w:hanging="435"/>
    </w:pPr>
    <w:rPr>
      <w:rFonts w:ascii="Tahoma" w:hAnsi="Tahoma" w:cs="Tahoma" w:eastAsia="Tahoma"/>
      <w:sz w:val="24"/>
    </w:rPr>
  </w:style>
  <w:style w:type="paragraph" w:styleId="34">
    <w:name w:val="Tick List"/>
    <w:pPr>
      <w:ind w:left="720" w:hanging="435"/>
    </w:pPr>
    <w:rPr>
      <w:rFonts w:ascii="Tahoma" w:hAnsi="Tahoma" w:cs="Tahoma" w:eastAsia="Tahoma"/>
      <w:sz w:val="24"/>
    </w:rPr>
  </w:style>
  <w:style w:type="paragraph" w:styleId="35">
    <w:name w:val="Dashed List"/>
    <w:pPr>
      <w:ind w:left="720" w:hanging="435"/>
    </w:pPr>
    <w:rPr>
      <w:rFonts w:ascii="Tahoma" w:hAnsi="Tahoma" w:cs="Tahoma" w:eastAsia="Tahoma"/>
      <w:sz w:val="24"/>
    </w:rPr>
  </w:style>
  <w:style w:type="paragraph" w:styleId="36">
    <w:name w:val="Lower Roman List"/>
    <w:basedOn w:val="25"/>
    <w:pPr>
      <w:ind w:left="720" w:hanging="435"/>
    </w:pPr>
    <w:rPr>
      <w:rFonts w:ascii="Tahoma" w:hAnsi="Tahoma" w:cs="Tahoma" w:eastAsia="Tahoma"/>
    </w:rPr>
  </w:style>
  <w:style w:type="character" w:styleId="c37">
    <w:name w:val="Footnote Reference"/>
    <w:basedOn w:val="def"/>
    <w:rPr>
      <w:rFonts w:ascii="Tahoma" w:hAnsi="Tahoma" w:cs="Tahoma" w:eastAsia="Tahoma"/>
      <w:vertAlign w:val="superscript"/>
    </w:rPr>
  </w:style>
  <w:style w:type="paragraph" w:styleId="38">
    <w:name w:val="Endnote Text"/>
    <w:basedOn w:val="25"/>
    <w:link w:val="c38"/>
    <w:rPr>
      <w:rFonts w:ascii="Tahoma" w:hAnsi="Tahoma" w:cs="Tahoma" w:eastAsia="Tahoma"/>
    </w:rPr>
  </w:style>
  <w:style w:type="character" w:styleId="c38">
    <w:name w:val="Endnote Text Text"/>
    <w:basedOn w:val="def"/>
    <w:link w:val="38"/>
    <w:rPr>
      <w:rFonts w:ascii="Tahoma" w:hAnsi="Tahoma" w:cs="Tahoma" w:eastAsia="Tahoma"/>
    </w:rPr>
  </w:style>
  <w:style w:type="character" w:styleId="c39">
    <w:name w:val="Endnote Reference"/>
    <w:basedOn w:val="def"/>
    <w:rPr>
      <w:rFonts w:ascii="Tahoma" w:hAnsi="Tahoma" w:cs="Tahoma" w:eastAsia="Tahoma"/>
      <w:vertAlign w:val="superscript"/>
    </w:rPr>
  </w:style>
  <w:style w:type="paragraph" w:styleId="40">
    <w:name w:val="Numbered Heading 1"/>
    <w:basedOn w:val="22"/>
    <w:next w:val="25"/>
    <w:pPr>
      <w:keepNext w:val="0"/>
      <w:spacing w:before="0" w:after="0"/>
      <w:tabs>
        <w:tab w:val="left" w:pos="435"/>
        <w:tab w:val="clear" w:pos="0"/>
      </w:tabs>
    </w:pPr>
    <w:rPr>
      <w:rFonts w:ascii="Tahoma" w:hAnsi="Tahoma" w:cs="Tahoma" w:eastAsia="Tahoma"/>
      <w:b w:val="0"/>
      <w:sz w:val="24"/>
    </w:rPr>
  </w:style>
  <w:style w:type="paragraph" w:styleId="41">
    <w:name w:val="Numbered Heading 2"/>
    <w:basedOn w:val="8"/>
    <w:next w:val="25"/>
    <w:pPr>
      <w:keepNext w:val="0"/>
      <w:spacing w:before="0" w:after="0"/>
      <w:tabs>
        <w:tab w:val="left" w:pos="435"/>
        <w:tab w:val="clear" w:pos="0"/>
      </w:tabs>
    </w:pPr>
    <w:rPr>
      <w:rFonts w:ascii="Tahoma" w:hAnsi="Tahoma" w:cs="Tahoma" w:eastAsia="Tahoma"/>
      <w:b w:val="0"/>
    </w:rPr>
  </w:style>
  <w:style w:type="paragraph" w:styleId="42">
    <w:name w:val="Numbered Heading 3"/>
    <w:basedOn w:val="9"/>
    <w:next w:val="25"/>
    <w:pPr>
      <w:keepNext w:val="0"/>
      <w:spacing w:before="0" w:after="0"/>
      <w:tabs>
        <w:tab w:val="left" w:pos="435"/>
        <w:tab w:val="clear" w:pos="0"/>
      </w:tabs>
    </w:pPr>
    <w:rPr>
      <w:rFonts w:ascii="Tahoma" w:hAnsi="Tahoma" w:cs="Tahoma" w:eastAsia="Tahoma"/>
      <w:b w:val="0"/>
      <w:sz w:val="24"/>
    </w:rPr>
  </w:style>
  <w:style w:type="paragraph" w:styleId="43">
    <w:name w:val="Contents 1"/>
    <w:basedOn w:val="25"/>
    <w:next w:val="25"/>
    <w:pPr>
      <w:ind w:left="720" w:hanging="435"/>
    </w:pPr>
    <w:rPr>
      <w:rFonts w:ascii="Tahoma" w:hAnsi="Tahoma" w:cs="Tahoma" w:eastAsia="Tahoma"/>
    </w:rPr>
  </w:style>
  <w:style w:type="paragraph" w:styleId="44">
    <w:name w:val="Contents 2"/>
    <w:basedOn w:val="25"/>
    <w:next w:val="25"/>
    <w:pPr>
      <w:ind w:left="1440" w:hanging="435"/>
    </w:pPr>
    <w:rPr>
      <w:rFonts w:ascii="Tahoma" w:hAnsi="Tahoma" w:cs="Tahoma" w:eastAsia="Tahoma"/>
    </w:rPr>
  </w:style>
  <w:style w:type="paragraph" w:styleId="45">
    <w:name w:val="Contents 3"/>
    <w:basedOn w:val="25"/>
    <w:next w:val="25"/>
    <w:pPr>
      <w:ind w:left="2160" w:hanging="435"/>
    </w:pPr>
    <w:rPr>
      <w:rFonts w:ascii="Tahoma" w:hAnsi="Tahoma" w:cs="Tahoma" w:eastAsia="Tahoma"/>
    </w:rPr>
  </w:style>
  <w:style w:type="paragraph" w:styleId="46">
    <w:name w:val="Contents 4"/>
    <w:basedOn w:val="25"/>
    <w:next w:val="25"/>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s>
</file>