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bidi w:val="0"/>
        <w:tabs>
          <w:tab w:val="left" w:pos="7020"/>
        </w:tabs>
      </w:pPr>
      <w:r>
        <w:t/>
      </w:r>
    </w:p>
    <w:p>
      <w:pPr>
        <w:bidi w:val="0"/>
      </w:pPr>
      <w:r>
        <w:t/>
      </w:r>
    </w:p>
    <w:p>
      <w:pPr>
        <w:bidi w:val="0"/>
      </w:pPr>
      <w:r>
        <w:rPr>
          <w:rFonts w:ascii="Tahoma" w:hAnsi="Tahoma" w:cs="Tahoma" w:eastAsia="Tahoma"/>
        </w:rPr>
        <w:t/>
      </w:r>
    </w:p>
    <w:p>
      <w:pPr>
        <w:bidi w:val="0"/>
      </w:pPr>
      <w:r>
        <w:t/>
      </w:r>
    </w:p>
    <w:p>
      <w:pPr>
        <w:jc w:val="center"/>
        <w:bidi w:val="0"/>
      </w:pPr>
      <w:r>
        <w:t/>
      </w:r>
    </w:p>
    <w:p>
      <w:pPr>
        <w:jc w:val="center"/>
        <w:bidi w:val="0"/>
        <w:spacing w:lineRule="auto" w:line="360"/>
      </w:pPr>
      <w:r>
        <w:t/>
      </w:r>
    </w:p>
    <w:p>
      <w:pPr>
        <w:jc w:val="center"/>
        <w:bidi w:val="0"/>
        <w:spacing w:lineRule="auto" w:line="360"/>
      </w:pPr>
      <w:r>
        <w:t/>
      </w:r>
    </w:p>
    <w:p>
      <w:pPr>
        <w:jc w:val="center"/>
        <w:bidi w:val="0"/>
        <w:spacing w:lineRule="auto" w:line="360"/>
      </w:pPr>
      <w:r>
        <w:t/>
      </w:r>
    </w:p>
    <w:p>
      <w:pPr>
        <w:jc w:val="center"/>
        <w:bidi w:val="0"/>
      </w:pPr>
      <w:r>
        <w:t/>
      </w:r>
    </w:p>
    <w:p>
      <w:pPr>
        <w:jc w:val="center"/>
        <w:bidi w:val="0"/>
        <w:spacing w:lineRule="auto" w:line="360"/>
      </w:pPr>
      <w:r>
        <w:rPr>
          <w:rFonts w:ascii="Tahoma" w:hAnsi="Tahoma" w:cs="Tahoma" w:eastAsia="Tahoma"/>
        </w:rPr>
        <w:t>Directorate: Agricultural Statistics, Private Bag X246, Pretoria, 0001</w:t>
      </w:r>
    </w:p>
    <w:p>
      <w:pPr>
        <w:jc w:val="center"/>
        <w:bidi w:val="0"/>
      </w:pPr>
      <w:r>
        <w:t/>
      </w:r>
    </w:p>
    <w:p>
      <w:pPr>
        <w:jc w:val="center"/>
        <w:bidi w:val="0"/>
      </w:pPr>
      <w:r>
        <w:rPr>
          <w:rFonts w:ascii="Tahoma" w:hAnsi="Tahoma" w:cs="Tahoma" w:eastAsia="Tahoma"/>
          <w:b/>
          <w:sz w:val="22"/>
        </w:rPr>
        <w:t>From:</w:t>
      </w:r>
      <w:r>
        <w:rPr>
          <w:rFonts w:ascii="Tahoma" w:hAnsi="Tahoma" w:cs="Tahoma" w:eastAsia="Tahoma"/>
          <w:sz w:val="22"/>
        </w:rPr>
        <w:t xml:space="preserve"> Ollen Mathole</w:t>
      </w:r>
    </w:p>
    <w:p>
      <w:pPr>
        <w:jc w:val="center"/>
        <w:bidi w:val="0"/>
        <w:tabs>
          <w:tab w:val="left" w:pos="2340"/>
          <w:tab w:val="left" w:pos="4860"/>
        </w:tabs>
      </w:pPr>
      <w:r>
        <w:rPr>
          <w:rFonts w:ascii="Tahoma" w:hAnsi="Tahoma" w:cs="Tahoma" w:eastAsia="Tahoma"/>
          <w:b/>
          <w:sz w:val="22"/>
        </w:rPr>
        <w:t>Tel:</w:t>
      </w:r>
      <w:r>
        <w:rPr>
          <w:rFonts w:ascii="Tahoma" w:hAnsi="Tahoma" w:cs="Tahoma" w:eastAsia="Tahoma"/>
          <w:sz w:val="22"/>
        </w:rPr>
        <w:t xml:space="preserve"> 012  319 8047</w:t>
      </w:r>
      <w:r>
        <w:rPr>
          <w:rFonts w:ascii="Tahoma" w:hAnsi="Tahoma" w:cs="Tahoma" w:eastAsia="Tahoma"/>
          <w:sz w:val="22"/>
        </w:rPr>
        <w:tab/>
      </w:r>
      <w:r>
        <w:rPr>
          <w:rFonts w:ascii="Tahoma" w:hAnsi="Tahoma" w:cs="Tahoma" w:eastAsia="Tahoma"/>
          <w:b/>
          <w:sz w:val="22"/>
        </w:rPr>
        <w:t>Fax:</w:t>
      </w:r>
      <w:r>
        <w:rPr>
          <w:rFonts w:ascii="Tahoma" w:hAnsi="Tahoma" w:cs="Tahoma" w:eastAsia="Tahoma"/>
          <w:sz w:val="22"/>
        </w:rPr>
        <w:t xml:space="preserve"> 012  319 8031/5</w:t>
      </w:r>
      <w:r>
        <w:rPr>
          <w:rFonts w:ascii="Tahoma" w:hAnsi="Tahoma" w:cs="Tahoma" w:eastAsia="Tahoma"/>
          <w:sz w:val="22"/>
        </w:rPr>
        <w:tab/>
      </w:r>
      <w:r>
        <w:rPr>
          <w:rFonts w:ascii="Tahoma" w:hAnsi="Tahoma" w:cs="Tahoma" w:eastAsia="Tahoma"/>
          <w:b/>
          <w:sz w:val="22"/>
        </w:rPr>
        <w:t>E-mail:</w:t>
      </w:r>
      <w:r>
        <w:rPr>
          <w:rFonts w:ascii="Tahoma" w:hAnsi="Tahoma" w:cs="Tahoma" w:eastAsia="Tahoma"/>
          <w:sz w:val="22"/>
        </w:rPr>
        <w:t xml:space="preserve"> OllenM@nda.agric.za</w:t>
      </w:r>
    </w:p>
    <w:p>
      <w:pPr>
        <w:jc w:val="center"/>
        <w:bidi w:val="0"/>
      </w:pPr>
      <w:r>
        <w:t/>
      </w:r>
    </w:p>
    <w:p>
      <w:pPr>
        <w:jc w:val="center"/>
        <w:bidi w:val="0"/>
      </w:pPr>
      <w:r>
        <w:t/>
      </w:r>
    </w:p>
    <w:p>
      <w:pPr>
        <w:jc w:val="both"/>
        <w:bidi w:val="0"/>
      </w:pPr>
      <w:r>
        <w:t/>
      </w:r>
    </w:p>
    <w:p>
      <w:pPr>
        <w:bidi w:val="0"/>
      </w:pPr>
      <w:r>
        <w:rPr>
          <w:rFonts w:ascii="Tahoma" w:hAnsi="Tahoma" w:cs="Tahoma" w:eastAsia="Tahoma"/>
          <w:sz w:val="22"/>
        </w:rPr>
        <w:t>Ref: 26.4.5</w:t>
      </w:r>
    </w:p>
    <w:p>
      <w:pPr>
        <w:jc w:val="both"/>
        <w:bidi w:val="0"/>
      </w:pPr>
      <w:r>
        <w:t/>
      </w:r>
    </w:p>
    <w:p>
      <w:pPr>
        <w:jc w:val="both"/>
        <w:bidi w:val="0"/>
      </w:pPr>
      <w:r>
        <w:rPr>
          <w:rFonts w:ascii="Tahoma" w:hAnsi="Tahoma" w:cs="Tahoma" w:eastAsia="Tahoma"/>
        </w:rPr>
        <w:t>5 September 2008</w:t>
      </w:r>
    </w:p>
    <w:p>
      <w:pPr>
        <w:pStyle w:val="10"/>
        <w:jc w:val="both"/>
        <w:bidi w:val="0"/>
      </w:pPr>
      <w:r>
        <w:t/>
      </w:r>
    </w:p>
    <w:p>
      <w:pPr>
        <w:pStyle w:val="10"/>
        <w:jc w:val="both"/>
        <w:bidi w:val="0"/>
      </w:pPr>
      <w:r>
        <w:rPr>
          <w:rFonts w:ascii="Tahoma" w:hAnsi="Tahoma" w:cs="Tahoma" w:eastAsia="Tahoma"/>
        </w:rPr>
        <w:t>To all the members of the Crop Estimates Committee</w:t>
      </w:r>
    </w:p>
    <w:p>
      <w:pPr>
        <w:jc w:val="both"/>
        <w:bidi w:val="0"/>
        <w:tabs>
          <w:tab w:val="left" w:pos="1920"/>
        </w:tabs>
      </w:pPr>
      <w:bookmarkStart w:id="0" w:name="Text5"/>
      <w:bookmarkEnd w:id="0"/>
      <w:r>
        <w:t/>
      </w:r>
    </w:p>
    <w:p>
      <w:pPr>
        <w:jc w:val="both"/>
        <w:bidi w:val="0"/>
        <w:tabs>
          <w:tab w:val="left" w:pos="1920"/>
        </w:tabs>
      </w:pPr>
      <w:r>
        <w:t/>
      </w:r>
    </w:p>
    <w:p>
      <w:pPr>
        <w:pStyle w:val="31"/>
        <w:jc w:val="both"/>
        <w:ind w:left="1620" w:right="-60" w:hanging="1620"/>
        <w:bidi w:val="0"/>
      </w:pPr>
      <w:r>
        <w:rPr>
          <w:b/>
          <w:sz w:val="28"/>
        </w:rPr>
        <w:t>MEETING:</w:t>
      </w:r>
      <w:r>
        <w:rPr>
          <w:b/>
          <w:sz w:val="28"/>
        </w:rPr>
        <w:tab/>
      </w:r>
      <w:r>
        <w:rPr>
          <w:b/>
          <w:sz w:val="28"/>
        </w:rPr>
        <w:t>SECOND PRODUCTION FORECAST OF WINTER CROPS (2008)</w:t>
      </w:r>
    </w:p>
    <w:p>
      <w:pPr>
        <w:pStyle w:val="31"/>
        <w:ind w:right="-60"/>
        <w:bidi w:val="0"/>
        <w:tabs>
          <w:tab w:val="clear" w:pos="0"/>
        </w:tabs>
      </w:pPr>
      <w:r>
        <w:t/>
      </w:r>
    </w:p>
    <w:p>
      <w:pPr>
        <w:pStyle w:val="31"/>
        <w:ind w:left="1410" w:right="-60" w:hanging="1410"/>
        <w:bidi w:val="0"/>
      </w:pPr>
      <w:r>
        <w:t/>
      </w:r>
    </w:p>
    <w:p>
      <w:pPr>
        <w:pStyle w:val="31"/>
        <w:jc w:val="both"/>
        <w:ind w:left="1410" w:right="-60" w:hanging="1410"/>
        <w:bidi w:val="0"/>
        <w:tabs>
          <w:tab w:val="left" w:pos="1440"/>
        </w:tabs>
      </w:pPr>
      <w:r>
        <w:t/>
      </w:r>
    </w:p>
    <w:p>
      <w:pPr>
        <w:jc w:val="both"/>
        <w:bidi w:val="0"/>
      </w:pPr>
      <w:r>
        <w:rPr>
          <w:rFonts w:ascii="Tahoma" w:hAnsi="Tahoma" w:cs="Tahoma" w:eastAsia="Tahoma"/>
        </w:rPr>
        <w:t xml:space="preserve">Attached please find the Agenda and Minutes for the Crop Estimates Committee (CEC) meeting to be held on Tuesday, 23 September 2008 at </w:t>
      </w:r>
      <w:r>
        <w:rPr>
          <w:rFonts w:ascii="Tahoma" w:hAnsi="Tahoma" w:cs="Tahoma" w:eastAsia="Tahoma"/>
          <w:b/>
        </w:rPr>
        <w:t>11:00</w:t>
      </w:r>
      <w:r>
        <w:rPr>
          <w:rFonts w:ascii="Tahoma" w:hAnsi="Tahoma" w:cs="Tahoma" w:eastAsia="Tahoma"/>
        </w:rPr>
        <w:t xml:space="preserve"> in the </w:t>
      </w:r>
      <w:bookmarkStart w:id="1" w:name="OLE_LINK4"/>
      <w:bookmarkEnd w:id="1"/>
      <w:r>
        <w:rPr>
          <w:rFonts w:ascii="Tahoma" w:hAnsi="Tahoma" w:cs="Tahoma" w:eastAsia="Tahoma"/>
        </w:rPr>
        <w:t>Board Room, 7</w:t>
      </w:r>
      <w:r>
        <w:rPr>
          <w:rFonts w:ascii="Tahoma" w:hAnsi="Tahoma" w:cs="Tahoma" w:eastAsia="Tahoma"/>
          <w:vertAlign w:val="superscript"/>
        </w:rPr>
        <w:t>th</w:t>
      </w:r>
      <w:r>
        <w:rPr>
          <w:rFonts w:ascii="Tahoma" w:hAnsi="Tahoma" w:cs="Tahoma" w:eastAsia="Tahoma"/>
        </w:rPr>
        <w:t xml:space="preserve"> Floor, Sefala Building, 503 Belvedere Street, Arcadia, Pretoria.  </w:t>
      </w:r>
    </w:p>
    <w:p>
      <w:pPr>
        <w:jc w:val="both"/>
        <w:ind w:left="1440" w:hanging="1440"/>
        <w:bidi w:val="0"/>
      </w:pPr>
      <w:r>
        <w:t/>
      </w:r>
    </w:p>
    <w:p>
      <w:pPr>
        <w:jc w:val="both"/>
        <w:ind w:left="1440" w:hanging="1440"/>
        <w:bidi w:val="0"/>
      </w:pPr>
      <w:r>
        <w:rPr>
          <w:rFonts w:ascii="Tahoma" w:hAnsi="Tahoma" w:cs="Tahoma" w:eastAsia="Tahoma"/>
          <w:b/>
        </w:rPr>
        <w:t>Please remember to submit your inputs before 12:00 on Monday, 22 September 2008.</w:t>
      </w:r>
    </w:p>
    <w:p>
      <w:pPr>
        <w:jc w:val="both"/>
        <w:bidi w:val="0"/>
      </w:pPr>
      <w:r>
        <w:t/>
      </w:r>
    </w:p>
    <w:p>
      <w:pPr>
        <w:jc w:val="both"/>
        <w:bidi w:val="0"/>
      </w:pPr>
      <w:r>
        <w:t/>
      </w:r>
    </w:p>
    <w:p>
      <w:pPr>
        <w:jc w:val="both"/>
        <w:bidi w:val="0"/>
      </w:pPr>
      <w:r>
        <w:rPr>
          <w:rFonts w:ascii="Tahoma" w:hAnsi="Tahoma" w:cs="Tahoma" w:eastAsia="Tahoma"/>
        </w:rPr>
        <w:t>Kind regards,</w:t>
      </w:r>
    </w:p>
    <w:p>
      <w:pPr>
        <w:jc w:val="both"/>
        <w:bidi w:val="0"/>
      </w:pPr>
      <w:r>
        <w:t/>
      </w:r>
    </w:p>
    <w:p>
      <w:pPr>
        <w:jc w:val="both"/>
        <w:bidi w:val="0"/>
      </w:pPr>
      <w:r>
        <w:t/>
      </w:r>
    </w:p>
    <w:p>
      <w:pPr>
        <w:jc w:val="both"/>
        <w:bidi w:val="0"/>
      </w:pPr>
      <w:r>
        <w:t/>
      </w:r>
    </w:p>
    <w:p>
      <w:pPr>
        <w:jc w:val="both"/>
        <w:bidi w:val="0"/>
      </w:pPr>
      <w:r>
        <w:t/>
      </w:r>
    </w:p>
    <w:p>
      <w:pPr>
        <w:jc w:val="both"/>
        <w:bidi w:val="0"/>
      </w:pPr>
      <w:r>
        <w:rPr>
          <w:rFonts w:ascii="Tahoma" w:hAnsi="Tahoma" w:cs="Tahoma" w:eastAsia="Tahoma"/>
          <w:b/>
        </w:rPr>
        <w:t>Ollen Mathole</w:t>
      </w:r>
    </w:p>
    <w:p>
      <w:pPr>
        <w:jc w:val="both"/>
        <w:bidi w:val="0"/>
        <w:spacing w:lineRule="auto" w:line="360"/>
      </w:pPr>
      <w:r>
        <w:rPr>
          <w:rFonts w:ascii="Tahoma" w:hAnsi="Tahoma" w:cs="Tahoma" w:eastAsia="Tahoma"/>
          <w:b/>
        </w:rPr>
        <w:t>STATISTICIAN</w:t>
      </w:r>
    </w:p>
    <w:p>
      <w:pPr>
        <w:bidi w:val="0"/>
      </w:pPr>
      <w:r>
        <w:t/>
      </w:r>
    </w:p>
    <w:p>
      <w:pPr>
        <w:bidi w:val="0"/>
      </w:pPr>
      <w:r>
        <w:rPr>
          <w:rFonts w:ascii="Tahoma" w:hAnsi="Tahoma" w:cs="Tahoma" w:eastAsia="Tahoma"/>
        </w:rPr>
        <w:t/>
      </w:r>
    </w:p>
    <w:p>
      <w:r>
        <w:br w:type="page"/>
      </w:r>
    </w:p>
    <w:p>
      <w:pPr>
        <w:bidi w:val="0"/>
      </w:pPr>
      <w:r>
        <w:rPr>
          <w:rFonts w:ascii="Tahoma" w:hAnsi="Tahoma" w:cs="Tahoma" w:eastAsia="Tahoma"/>
        </w:rPr>
        <w:t/>
      </w:r>
    </w:p>
    <w:p>
      <w:pPr>
        <w:bidi w:val="0"/>
      </w:pPr>
      <w:r>
        <w:t/>
      </w:r>
    </w:p>
    <w:p>
      <w:pPr>
        <w:bidi w:val="0"/>
      </w:pPr>
      <w:r>
        <w:rPr>
          <w:rFonts w:ascii="Tahoma" w:hAnsi="Tahoma" w:cs="Tahoma" w:eastAsia="Tahoma"/>
        </w:rPr>
        <w:t/>
      </w:r>
    </w:p>
    <w:tbl>
      <w:tblPr>
        <w:tblW w:w="9950" w:type="dxa"/>
        <w:tblLayout w:type="fixed"/>
        <w:tblCellMar>
          <w:top w:w="0" w:type="dxa"/>
          <w:left w:w="0" w:type="dxa"/>
          <w:bottom w:w="0" w:type="dxa"/>
          <w:right w:w="0" w:type="dxa"/>
        </w:tblCellMar>
      </w:tblPr>
      <w:tblGrid>
        <w:gridCol w:w="1575"/>
        <w:gridCol w:w="8370"/>
      </w:tblGrid>
      <w:tr>
        <w:tc>
          <w:tcPr>
            <w:tcW w:w="1580" w:type="dxa"/>
            <w:shd w:val="clear" w:color="auto" w:fill="FFFFFF"/>
          </w:tcPr>
          <w:p>
            <w:r>
              <w:br w:type="page"/>
            </w:r>
          </w:p>
          <w:p>
            <w:pPr>
              <w:ind w:left="75"/>
              <w:bidi w:val="0"/>
              <w:spacing w:before="120"/>
              <w:tabs>
                <w:tab w:val="left" w:pos="615"/>
              </w:tabs>
            </w:pPr>
            <w:r>
              <w:rPr>
                <w:rFonts w:ascii="Tahoma" w:hAnsi="Tahoma" w:cs="Tahoma" w:eastAsia="Tahoma"/>
              </w:rPr>
              <w:t/>
            </w:r>
          </w:p>
        </w:tc>
        <w:tc>
          <w:tcPr>
            <w:tcW w:w="8370" w:type="dxa"/>
            <w:shd w:val="clear" w:color="auto" w:fill="FFFFFF"/>
          </w:tcPr>
          <w:p>
            <w:pPr>
              <w:ind w:left="75"/>
              <w:bidi w:val="0"/>
              <w:spacing w:before="120"/>
              <w:tabs>
                <w:tab w:val="left" w:pos="615"/>
              </w:tabs>
            </w:pPr>
            <w:r>
              <w:rPr>
                <w:rFonts w:ascii="Tahoma" w:hAnsi="Tahoma" w:cs="Tahoma" w:eastAsia="Tahoma"/>
              </w:rPr>
              <w:t/>
            </w:r>
          </w:p>
          <w:p>
            <w:pPr>
              <w:ind w:left="1065" w:hanging="810"/>
              <w:bidi w:val="0"/>
              <w:spacing w:before="360"/>
            </w:pPr>
            <w:r>
              <w:rPr>
                <w:rFonts w:ascii="Tahoma" w:hAnsi="Tahoma" w:cs="Tahoma" w:eastAsia="Tahoma"/>
                <w:b/>
                <w:sz w:val="52"/>
              </w:rPr>
              <w:t>C</w:t>
            </w:r>
            <w:r>
              <w:rPr>
                <w:rFonts w:ascii="Tahoma" w:hAnsi="Tahoma" w:cs="Tahoma" w:eastAsia="Tahoma"/>
                <w:b/>
                <w:sz w:val="44"/>
              </w:rPr>
              <w:t xml:space="preserve">ROP </w:t>
            </w:r>
            <w:r>
              <w:rPr>
                <w:rFonts w:ascii="Tahoma" w:hAnsi="Tahoma" w:cs="Tahoma" w:eastAsia="Tahoma"/>
                <w:b/>
                <w:sz w:val="52"/>
              </w:rPr>
              <w:t>E</w:t>
            </w:r>
            <w:r>
              <w:rPr>
                <w:rFonts w:ascii="Tahoma" w:hAnsi="Tahoma" w:cs="Tahoma" w:eastAsia="Tahoma"/>
                <w:b/>
                <w:sz w:val="44"/>
              </w:rPr>
              <w:t xml:space="preserve">STIMATES </w:t>
            </w:r>
            <w:r>
              <w:rPr>
                <w:rFonts w:ascii="Tahoma" w:hAnsi="Tahoma" w:cs="Tahoma" w:eastAsia="Tahoma"/>
                <w:b/>
                <w:sz w:val="52"/>
              </w:rPr>
              <w:t>C</w:t>
            </w:r>
            <w:r>
              <w:rPr>
                <w:rFonts w:ascii="Tahoma" w:hAnsi="Tahoma" w:cs="Tahoma" w:eastAsia="Tahoma"/>
                <w:b/>
                <w:sz w:val="44"/>
              </w:rPr>
              <w:t>OMMITTEE</w:t>
            </w:r>
          </w:p>
        </w:tc>
      </w:tr>
    </w:tbl>
    <w:p>
      <w:pPr>
        <w:bidi w:val="0"/>
      </w:pPr>
      <w:r>
        <w:rPr>
          <w:rFonts w:ascii="Tahoma" w:hAnsi="Tahoma" w:cs="Tahoma" w:eastAsia="Tahoma"/>
        </w:rPr>
        <w:t/>
      </w:r>
    </w:p>
    <w:p>
      <w:pPr>
        <w:ind w:left="720" w:hanging="720"/>
        <w:bidi w:val="0"/>
      </w:pPr>
      <w:r>
        <w:t/>
      </w:r>
    </w:p>
    <w:p>
      <w:pPr>
        <w:ind w:left="720" w:hanging="720"/>
        <w:bidi w:val="0"/>
      </w:pPr>
      <w:r>
        <w:rPr>
          <w:rFonts w:ascii="Tahoma" w:hAnsi="Tahoma" w:cs="Tahoma" w:eastAsia="Tahoma"/>
          <w:b/>
          <w:sz w:val="22"/>
        </w:rPr>
        <w:t>DATE</w:t>
      </w:r>
      <w:r>
        <w:rPr>
          <w:rFonts w:ascii="Tahoma" w:hAnsi="Tahoma" w:cs="Tahoma" w:eastAsia="Tahoma"/>
          <w:sz w:val="22"/>
        </w:rPr>
        <w:t>:</w:t>
      </w:r>
      <w:r>
        <w:rPr>
          <w:rFonts w:ascii="Tahoma" w:hAnsi="Tahoma" w:cs="Tahoma" w:eastAsia="Tahoma"/>
          <w:sz w:val="22"/>
        </w:rPr>
        <w:tab/>
      </w:r>
      <w:r>
        <w:rPr>
          <w:rFonts w:ascii="Tahoma" w:hAnsi="Tahoma" w:cs="Tahoma" w:eastAsia="Tahoma"/>
          <w:sz w:val="22"/>
        </w:rPr>
        <w:tab/>
      </w:r>
      <w:r>
        <w:rPr>
          <w:rFonts w:ascii="Tahoma" w:hAnsi="Tahoma" w:cs="Tahoma" w:eastAsia="Tahoma"/>
          <w:sz w:val="22"/>
        </w:rPr>
        <w:t>23 September 2008</w:t>
      </w:r>
    </w:p>
    <w:p>
      <w:pPr>
        <w:ind w:left="720" w:hanging="720"/>
        <w:bidi w:val="0"/>
      </w:pPr>
      <w:r>
        <w:rPr>
          <w:rFonts w:ascii="Tahoma" w:hAnsi="Tahoma" w:cs="Tahoma" w:eastAsia="Tahoma"/>
          <w:b/>
          <w:sz w:val="22"/>
        </w:rPr>
        <w:t>TIME</w:t>
      </w:r>
      <w:r>
        <w:rPr>
          <w:rFonts w:ascii="Tahoma" w:hAnsi="Tahoma" w:cs="Tahoma" w:eastAsia="Tahoma"/>
          <w:sz w:val="22"/>
        </w:rPr>
        <w:t>:</w:t>
      </w:r>
      <w:r>
        <w:rPr>
          <w:rFonts w:ascii="Tahoma" w:hAnsi="Tahoma" w:cs="Tahoma" w:eastAsia="Tahoma"/>
          <w:sz w:val="22"/>
        </w:rPr>
        <w:tab/>
      </w:r>
      <w:r>
        <w:rPr>
          <w:rFonts w:ascii="Tahoma" w:hAnsi="Tahoma" w:cs="Tahoma" w:eastAsia="Tahoma"/>
          <w:sz w:val="22"/>
        </w:rPr>
        <w:tab/>
      </w:r>
      <w:r>
        <w:rPr>
          <w:rFonts w:ascii="Tahoma" w:hAnsi="Tahoma" w:cs="Tahoma" w:eastAsia="Tahoma"/>
          <w:sz w:val="22"/>
        </w:rPr>
        <w:t>11:00</w:t>
      </w:r>
    </w:p>
    <w:p>
      <w:pPr>
        <w:jc w:val="both"/>
        <w:ind w:left="1440" w:hanging="1440"/>
        <w:bidi w:val="0"/>
      </w:pPr>
      <w:r>
        <w:rPr>
          <w:rFonts w:ascii="Tahoma" w:hAnsi="Tahoma" w:cs="Tahoma" w:eastAsia="Tahoma"/>
          <w:b/>
          <w:sz w:val="22"/>
        </w:rPr>
        <w:t>VENUE</w:t>
      </w:r>
      <w:r>
        <w:rPr>
          <w:rFonts w:ascii="Tahoma" w:hAnsi="Tahoma" w:cs="Tahoma" w:eastAsia="Tahoma"/>
          <w:sz w:val="22"/>
        </w:rPr>
        <w:t>:</w:t>
      </w:r>
      <w:r>
        <w:rPr>
          <w:rFonts w:ascii="Tahoma" w:hAnsi="Tahoma" w:cs="Tahoma" w:eastAsia="Tahoma"/>
          <w:sz w:val="22"/>
        </w:rPr>
        <w:tab/>
      </w:r>
      <w:r>
        <w:rPr>
          <w:rFonts w:ascii="Tahoma" w:hAnsi="Tahoma" w:cs="Tahoma" w:eastAsia="Tahoma"/>
          <w:sz w:val="22"/>
        </w:rPr>
        <w:t>Board Room, 7</w:t>
      </w:r>
      <w:r>
        <w:rPr>
          <w:rFonts w:ascii="Tahoma" w:hAnsi="Tahoma" w:cs="Tahoma" w:eastAsia="Tahoma"/>
          <w:vertAlign w:val="superscript"/>
          <w:sz w:val="22"/>
        </w:rPr>
        <w:t>th</w:t>
      </w:r>
      <w:r>
        <w:rPr>
          <w:rFonts w:ascii="Tahoma" w:hAnsi="Tahoma" w:cs="Tahoma" w:eastAsia="Tahoma"/>
          <w:sz w:val="22"/>
        </w:rPr>
        <w:t xml:space="preserve"> Floor, Sefala Building, 503 Belvedere Street, Arcadia, Pretoria.</w:t>
      </w:r>
    </w:p>
    <w:p>
      <w:pPr>
        <w:ind w:left="720" w:hanging="720"/>
        <w:bidi w:val="0"/>
      </w:pPr>
      <w:r>
        <w:t/>
      </w:r>
    </w:p>
    <w:p>
      <w:pPr>
        <w:jc w:val="center"/>
        <w:ind w:left="720" w:hanging="720"/>
        <w:bidi w:val="0"/>
      </w:pPr>
      <w:r>
        <w:rPr>
          <w:rFonts w:ascii="Tahoma" w:hAnsi="Tahoma" w:cs="Tahoma" w:eastAsia="Tahoma"/>
          <w:b/>
          <w:sz w:val="26"/>
        </w:rPr>
        <w:t>AGENDA</w:t>
      </w:r>
    </w:p>
    <w:p>
      <w:pPr>
        <w:jc w:val="center"/>
        <w:ind w:left="720" w:hanging="720"/>
        <w:bidi w:val="0"/>
      </w:pPr>
      <w:r>
        <w:t/>
      </w:r>
    </w:p>
    <w:p>
      <w:pPr>
        <w:pStyle w:val="31"/>
        <w:jc w:val="left"/>
        <w:ind w:left="1440"/>
        <w:bidi w:val="0"/>
        <w:tabs>
          <w:tab w:val="clear" w:pos="0"/>
        </w:tabs>
      </w:pPr>
      <w:r>
        <w:rPr>
          <w:b/>
        </w:rPr>
        <w:t>SECOND PRODUCTION FORECAST OF WINTER CROPS (2008)</w:t>
      </w:r>
    </w:p>
    <w:p>
      <w:pPr>
        <w:pStyle w:val="31"/>
        <w:ind w:right="-60"/>
        <w:bidi w:val="0"/>
        <w:tabs>
          <w:tab w:val="clear" w:pos="0"/>
        </w:tabs>
      </w:pPr>
      <w:r>
        <w:t/>
      </w:r>
    </w:p>
    <w:p>
      <w:pPr>
        <w:jc w:val="both"/>
        <w:bidi w:val="0"/>
        <w:spacing w:before="120" w:after="240"/>
        <w:tabs>
          <w:tab w:val="clear" w:pos="-1440"/>
        </w:tabs>
      </w:pPr>
      <w:r>
        <w:rPr>
          <w:rFonts w:ascii="Tahoma" w:hAnsi="Tahoma" w:cs="Tahoma" w:eastAsia="Tahoma"/>
          <w:sz w:val="22"/>
        </w:rPr>
        <w:t>1.</w:t>
      </w:r>
      <w:r>
        <w:rPr>
          <w:rFonts w:ascii="Tahoma" w:hAnsi="Tahoma" w:cs="Tahoma" w:eastAsia="Tahoma"/>
          <w:sz w:val="22"/>
        </w:rPr>
        <w:tab/>
      </w:r>
      <w:r>
        <w:rPr>
          <w:rFonts w:ascii="Tahoma" w:hAnsi="Tahoma" w:cs="Tahoma" w:eastAsia="Tahoma"/>
          <w:sz w:val="22"/>
        </w:rPr>
        <w:t>OPENING AND WELCOME</w:t>
      </w:r>
    </w:p>
    <w:p>
      <w:pPr>
        <w:jc w:val="both"/>
        <w:bidi w:val="0"/>
        <w:spacing w:before="120" w:after="240"/>
        <w:tabs>
          <w:tab w:val="clear" w:pos="-1440"/>
          <w:tab w:val="left" w:pos="720"/>
        </w:tabs>
      </w:pPr>
      <w:r>
        <w:rPr>
          <w:rFonts w:ascii="Tahoma" w:hAnsi="Tahoma" w:cs="Tahoma" w:eastAsia="Tahoma"/>
          <w:sz w:val="22"/>
        </w:rPr>
        <w:t>2.</w:t>
      </w:r>
      <w:r>
        <w:rPr>
          <w:rFonts w:ascii="Tahoma" w:hAnsi="Tahoma" w:cs="Tahoma" w:eastAsia="Tahoma"/>
          <w:sz w:val="22"/>
        </w:rPr>
        <w:tab/>
      </w:r>
      <w:r>
        <w:rPr>
          <w:rFonts w:ascii="Tahoma" w:hAnsi="Tahoma" w:cs="Tahoma" w:eastAsia="Tahoma"/>
          <w:sz w:val="22"/>
        </w:rPr>
        <w:t>ATTENDANCE</w:t>
      </w:r>
    </w:p>
    <w:p>
      <w:pPr>
        <w:jc w:val="both"/>
        <w:bidi w:val="0"/>
        <w:spacing w:before="120" w:after="240"/>
        <w:tabs>
          <w:tab w:val="clear" w:pos="-1440"/>
        </w:tabs>
      </w:pPr>
      <w:r>
        <w:rPr>
          <w:rFonts w:ascii="Tahoma" w:hAnsi="Tahoma" w:cs="Tahoma" w:eastAsia="Tahoma"/>
          <w:sz w:val="22"/>
        </w:rPr>
        <w:t>3.</w:t>
      </w:r>
      <w:r>
        <w:rPr>
          <w:rFonts w:ascii="Tahoma" w:hAnsi="Tahoma" w:cs="Tahoma" w:eastAsia="Tahoma"/>
          <w:sz w:val="22"/>
        </w:rPr>
        <w:tab/>
      </w:r>
      <w:r>
        <w:rPr>
          <w:rFonts w:ascii="Tahoma" w:hAnsi="Tahoma" w:cs="Tahoma" w:eastAsia="Tahoma"/>
          <w:sz w:val="22"/>
        </w:rPr>
        <w:t>PERSONALIA</w:t>
      </w:r>
    </w:p>
    <w:p>
      <w:pPr>
        <w:jc w:val="both"/>
        <w:bidi w:val="0"/>
        <w:spacing w:before="120" w:after="240"/>
        <w:tabs>
          <w:tab w:val="clear" w:pos="-1440"/>
        </w:tabs>
      </w:pPr>
      <w:r>
        <w:rPr>
          <w:rFonts w:ascii="Tahoma" w:hAnsi="Tahoma" w:cs="Tahoma" w:eastAsia="Tahoma"/>
          <w:sz w:val="22"/>
        </w:rPr>
        <w:t>4.</w:t>
      </w:r>
      <w:r>
        <w:rPr>
          <w:rFonts w:ascii="Tahoma" w:hAnsi="Tahoma" w:cs="Tahoma" w:eastAsia="Tahoma"/>
          <w:sz w:val="22"/>
        </w:rPr>
        <w:tab/>
      </w:r>
      <w:r>
        <w:rPr>
          <w:rFonts w:ascii="Tahoma" w:hAnsi="Tahoma" w:cs="Tahoma" w:eastAsia="Tahoma"/>
          <w:sz w:val="22"/>
        </w:rPr>
        <w:t>FINALISATION OF AGENDA</w:t>
      </w:r>
    </w:p>
    <w:p>
      <w:pPr>
        <w:jc w:val="both"/>
        <w:bidi w:val="0"/>
        <w:spacing w:before="120" w:after="120"/>
        <w:tabs>
          <w:tab w:val="clear" w:pos="-1440"/>
        </w:tabs>
      </w:pPr>
      <w:r>
        <w:rPr>
          <w:rFonts w:ascii="Tahoma" w:hAnsi="Tahoma" w:cs="Tahoma" w:eastAsia="Tahoma"/>
          <w:sz w:val="22"/>
        </w:rPr>
        <w:t>5.</w:t>
      </w:r>
      <w:r>
        <w:rPr>
          <w:rFonts w:ascii="Tahoma" w:hAnsi="Tahoma" w:cs="Tahoma" w:eastAsia="Tahoma"/>
          <w:sz w:val="22"/>
        </w:rPr>
        <w:tab/>
      </w:r>
      <w:r>
        <w:rPr>
          <w:rFonts w:ascii="Tahoma" w:hAnsi="Tahoma" w:cs="Tahoma" w:eastAsia="Tahoma"/>
          <w:sz w:val="22"/>
        </w:rPr>
        <w:t>APPROVAL OF PREVIOUS MINUTES</w:t>
      </w:r>
    </w:p>
    <w:p>
      <w:pPr>
        <w:jc w:val="both"/>
        <w:ind w:left="705"/>
        <w:bidi w:val="0"/>
        <w:spacing w:before="120" w:after="240"/>
        <w:tabs>
          <w:tab w:val="clear" w:pos="-1440"/>
          <w:tab w:val="left" w:pos="1440"/>
        </w:tabs>
      </w:pPr>
      <w:r>
        <w:rPr>
          <w:rFonts w:ascii="Tahoma" w:hAnsi="Tahoma" w:cs="Tahoma" w:eastAsia="Tahoma"/>
          <w:sz w:val="22"/>
        </w:rPr>
        <w:t>5.1</w:t>
      </w:r>
      <w:r>
        <w:rPr>
          <w:rFonts w:ascii="Tahoma" w:hAnsi="Tahoma" w:cs="Tahoma" w:eastAsia="Tahoma"/>
          <w:sz w:val="22"/>
        </w:rPr>
        <w:tab/>
      </w:r>
      <w:r>
        <w:rPr>
          <w:rFonts w:ascii="Tahoma" w:hAnsi="Tahoma" w:cs="Tahoma" w:eastAsia="Tahoma"/>
          <w:sz w:val="22"/>
        </w:rPr>
        <w:t>Meeting held on 27 August 2008</w:t>
      </w:r>
    </w:p>
    <w:p>
      <w:pPr>
        <w:jc w:val="both"/>
        <w:bidi w:val="0"/>
        <w:spacing w:before="120" w:after="120"/>
        <w:tabs>
          <w:tab w:val="clear" w:pos="-1440"/>
        </w:tabs>
      </w:pPr>
      <w:r>
        <w:rPr>
          <w:rFonts w:ascii="Tahoma" w:hAnsi="Tahoma" w:cs="Tahoma" w:eastAsia="Tahoma"/>
          <w:sz w:val="22"/>
        </w:rPr>
        <w:t>6.</w:t>
      </w:r>
      <w:r>
        <w:rPr>
          <w:rFonts w:ascii="Tahoma" w:hAnsi="Tahoma" w:cs="Tahoma" w:eastAsia="Tahoma"/>
          <w:sz w:val="22"/>
        </w:rPr>
        <w:tab/>
      </w:r>
      <w:r>
        <w:rPr>
          <w:rFonts w:ascii="Tahoma" w:hAnsi="Tahoma" w:cs="Tahoma" w:eastAsia="Tahoma"/>
          <w:sz w:val="22"/>
        </w:rPr>
        <w:t>MATTERS ARISING</w:t>
      </w:r>
    </w:p>
    <w:p>
      <w:pPr>
        <w:jc w:val="both"/>
        <w:ind w:left="720"/>
        <w:bidi w:val="0"/>
        <w:spacing w:before="120" w:after="120"/>
        <w:tabs>
          <w:tab w:val="clear" w:pos="-1440"/>
        </w:tabs>
      </w:pPr>
      <w:r>
        <w:rPr>
          <w:rFonts w:ascii="Tahoma" w:hAnsi="Tahoma" w:cs="Tahoma" w:eastAsia="Tahoma"/>
          <w:sz w:val="22"/>
        </w:rPr>
        <w:t>6.1</w:t>
      </w:r>
      <w:r>
        <w:rPr>
          <w:rFonts w:ascii="Tahoma" w:hAnsi="Tahoma" w:cs="Tahoma" w:eastAsia="Tahoma"/>
          <w:sz w:val="22"/>
        </w:rPr>
        <w:tab/>
      </w:r>
    </w:p>
    <w:p>
      <w:pPr>
        <w:jc w:val="both"/>
        <w:ind w:left="720"/>
        <w:bidi w:val="0"/>
        <w:spacing w:before="120" w:after="240"/>
        <w:tabs>
          <w:tab w:val="clear" w:pos="-1440"/>
        </w:tabs>
      </w:pPr>
      <w:r>
        <w:rPr>
          <w:rFonts w:ascii="Tahoma" w:hAnsi="Tahoma" w:cs="Tahoma" w:eastAsia="Tahoma"/>
          <w:sz w:val="22"/>
        </w:rPr>
        <w:t>6.2</w:t>
      </w:r>
      <w:r>
        <w:rPr>
          <w:rFonts w:ascii="Tahoma" w:hAnsi="Tahoma" w:cs="Tahoma" w:eastAsia="Tahoma"/>
          <w:sz w:val="22"/>
        </w:rPr>
        <w:tab/>
      </w:r>
    </w:p>
    <w:p>
      <w:pPr>
        <w:jc w:val="both"/>
        <w:bidi w:val="0"/>
        <w:spacing w:before="120"/>
        <w:tabs>
          <w:tab w:val="clear" w:pos="-1440"/>
        </w:tabs>
      </w:pPr>
      <w:r>
        <w:rPr>
          <w:rFonts w:ascii="Tahoma" w:hAnsi="Tahoma" w:cs="Tahoma" w:eastAsia="Tahoma"/>
          <w:sz w:val="22"/>
        </w:rPr>
        <w:t>7.</w:t>
      </w:r>
      <w:r>
        <w:rPr>
          <w:rFonts w:ascii="Tahoma" w:hAnsi="Tahoma" w:cs="Tahoma" w:eastAsia="Tahoma"/>
          <w:sz w:val="22"/>
        </w:rPr>
        <w:tab/>
      </w:r>
      <w:r>
        <w:rPr>
          <w:rFonts w:ascii="Tahoma" w:hAnsi="Tahoma" w:cs="Tahoma" w:eastAsia="Tahoma"/>
          <w:sz w:val="22"/>
        </w:rPr>
        <w:t>ADDITIONAL ITEMS</w:t>
      </w:r>
    </w:p>
    <w:p>
      <w:pPr>
        <w:jc w:val="both"/>
        <w:ind w:left="720"/>
        <w:bidi w:val="0"/>
        <w:spacing w:before="120" w:after="120"/>
        <w:tabs>
          <w:tab w:val="clear" w:pos="-1440"/>
          <w:tab w:val="left" w:pos="720"/>
        </w:tabs>
      </w:pPr>
      <w:r>
        <w:rPr>
          <w:rFonts w:ascii="Tahoma" w:hAnsi="Tahoma" w:cs="Tahoma" w:eastAsia="Tahoma"/>
          <w:sz w:val="22"/>
        </w:rPr>
        <w:t>7.1</w:t>
      </w:r>
      <w:r>
        <w:rPr>
          <w:rFonts w:ascii="Tahoma" w:hAnsi="Tahoma" w:cs="Tahoma" w:eastAsia="Tahoma"/>
          <w:sz w:val="22"/>
        </w:rPr>
        <w:tab/>
      </w:r>
      <w:r>
        <w:rPr>
          <w:rFonts w:ascii="Tahoma" w:hAnsi="Tahoma" w:cs="Tahoma" w:eastAsia="Tahoma"/>
          <w:sz w:val="22"/>
        </w:rPr>
        <w:t xml:space="preserve">Analysis of the summer crops </w:t>
      </w:r>
      <w:r>
        <w:rPr>
          <w:rFonts w:ascii="Tahoma" w:hAnsi="Tahoma" w:cs="Tahoma" w:eastAsia="Tahoma"/>
          <w:sz w:val="22"/>
        </w:rPr>
        <w:tab/>
      </w:r>
      <w:r>
        <w:rPr>
          <w:rFonts w:ascii="Tahoma" w:hAnsi="Tahoma" w:cs="Tahoma" w:eastAsia="Tahoma"/>
          <w:sz w:val="22"/>
        </w:rPr>
        <w:tab/>
      </w:r>
      <w:r>
        <w:rPr>
          <w:rFonts w:ascii="Tahoma" w:hAnsi="Tahoma" w:cs="Tahoma" w:eastAsia="Tahoma"/>
          <w:sz w:val="22"/>
        </w:rPr>
        <w:tab/>
      </w:r>
      <w:r>
        <w:rPr>
          <w:rFonts w:ascii="Tahoma" w:hAnsi="Tahoma" w:cs="Tahoma" w:eastAsia="Tahoma"/>
          <w:sz w:val="22"/>
        </w:rPr>
        <w:t>R. Beukes / B. Netshifhefhe</w:t>
      </w:r>
    </w:p>
    <w:p>
      <w:pPr>
        <w:pStyle w:val="3"/>
        <w:ind w:left="1440" w:hanging="720"/>
        <w:bidi w:val="0"/>
        <w:spacing w:before="60" w:after="240"/>
        <w:tabs>
          <w:tab w:val="clear" w:pos="0"/>
          <w:tab w:val="clear" w:pos="1080"/>
          <w:tab w:val="left" w:pos="1440"/>
          <w:tab w:val="left" w:pos="6480"/>
          <w:tab w:val="left" w:pos="7200"/>
          <w:tab w:val="left" w:pos="7920"/>
        </w:tabs>
      </w:pPr>
      <w:r>
        <w:rPr>
          <w:sz w:val="22"/>
        </w:rPr>
        <w:t>7.2</w:t>
      </w:r>
      <w:r>
        <w:rPr>
          <w:sz w:val="22"/>
        </w:rPr>
        <w:tab/>
      </w:r>
    </w:p>
    <w:p>
      <w:pPr>
        <w:jc w:val="both"/>
        <w:bidi w:val="0"/>
        <w:spacing w:before="120" w:after="240"/>
        <w:tabs>
          <w:tab w:val="clear" w:pos="-1440"/>
        </w:tabs>
      </w:pPr>
      <w:r>
        <w:rPr>
          <w:rFonts w:ascii="Tahoma" w:hAnsi="Tahoma" w:cs="Tahoma" w:eastAsia="Tahoma"/>
          <w:sz w:val="22"/>
        </w:rPr>
        <w:t>8.</w:t>
      </w:r>
      <w:r>
        <w:rPr>
          <w:rFonts w:ascii="Tahoma" w:hAnsi="Tahoma" w:cs="Tahoma" w:eastAsia="Tahoma"/>
          <w:sz w:val="22"/>
        </w:rPr>
        <w:tab/>
      </w:r>
      <w:r>
        <w:rPr>
          <w:rFonts w:ascii="Tahoma" w:hAnsi="Tahoma" w:cs="Tahoma" w:eastAsia="Tahoma"/>
          <w:sz w:val="22"/>
        </w:rPr>
        <w:t>WEATHER CONDITIONS: INFORMATION SESSION</w:t>
      </w:r>
    </w:p>
    <w:p>
      <w:pPr>
        <w:jc w:val="both"/>
        <w:bidi w:val="0"/>
        <w:spacing w:before="120"/>
        <w:tabs>
          <w:tab w:val="clear" w:pos="720"/>
        </w:tabs>
        <w:numPr>
          <w:ilvl w:val="0"/>
          <w:numId w:val="1"/>
        </w:numPr>
      </w:pPr>
      <w:r/>
      <w:r>
        <w:rPr>
          <w:rFonts w:ascii="Tahoma" w:hAnsi="Tahoma" w:cs="Tahoma" w:eastAsia="Tahoma"/>
          <w:sz w:val="22"/>
        </w:rPr>
        <w:t>INPUTS FROM OTHER DATA SUPPLIERS</w:t>
      </w:r>
    </w:p>
    <w:p>
      <w:pPr>
        <w:jc w:val="both"/>
        <w:ind w:firstLine="720"/>
        <w:bidi w:val="0"/>
        <w:spacing w:before="120" w:after="240"/>
      </w:pPr>
      <w:r>
        <w:rPr>
          <w:rFonts w:ascii="Tahoma" w:hAnsi="Tahoma" w:cs="Tahoma" w:eastAsia="Tahoma"/>
          <w:sz w:val="22"/>
        </w:rPr>
        <w:t>9.1</w:t>
      </w:r>
      <w:r>
        <w:rPr>
          <w:rFonts w:ascii="Tahoma" w:hAnsi="Tahoma" w:cs="Tahoma" w:eastAsia="Tahoma"/>
          <w:sz w:val="22"/>
        </w:rPr>
        <w:tab/>
      </w:r>
    </w:p>
    <w:p>
      <w:pPr>
        <w:jc w:val="both"/>
        <w:bidi w:val="0"/>
        <w:spacing w:before="120" w:after="120"/>
        <w:tabs>
          <w:tab w:val="left" w:pos="720"/>
        </w:tabs>
      </w:pPr>
      <w:r>
        <w:rPr>
          <w:rFonts w:ascii="Tahoma" w:hAnsi="Tahoma" w:cs="Tahoma" w:eastAsia="Tahoma"/>
          <w:sz w:val="22"/>
        </w:rPr>
        <w:t>10.</w:t>
      </w:r>
      <w:r>
        <w:rPr>
          <w:rFonts w:ascii="Tahoma" w:hAnsi="Tahoma" w:cs="Tahoma" w:eastAsia="Tahoma"/>
          <w:sz w:val="22"/>
        </w:rPr>
        <w:tab/>
      </w:r>
      <w:r>
        <w:rPr>
          <w:rFonts w:ascii="Tahoma" w:hAnsi="Tahoma" w:cs="Tahoma" w:eastAsia="Tahoma"/>
          <w:sz w:val="22"/>
        </w:rPr>
        <w:t>WINTER CROPS (2008 SEASON)</w:t>
      </w:r>
    </w:p>
    <w:p>
      <w:pPr>
        <w:jc w:val="both"/>
        <w:bidi w:val="0"/>
        <w:spacing w:before="120" w:after="240"/>
      </w:pPr>
      <w:r>
        <w:rPr>
          <w:rFonts w:ascii="Tahoma" w:hAnsi="Tahoma" w:cs="Tahoma" w:eastAsia="Tahoma"/>
          <w:sz w:val="22"/>
        </w:rPr>
        <w:tab/>
      </w:r>
      <w:r>
        <w:rPr>
          <w:rFonts w:ascii="Tahoma" w:hAnsi="Tahoma" w:cs="Tahoma" w:eastAsia="Tahoma"/>
          <w:sz w:val="22"/>
        </w:rPr>
        <w:t>10.1</w:t>
      </w:r>
      <w:r>
        <w:rPr>
          <w:rFonts w:ascii="Tahoma" w:hAnsi="Tahoma" w:cs="Tahoma" w:eastAsia="Tahoma"/>
          <w:sz w:val="22"/>
        </w:rPr>
        <w:tab/>
      </w:r>
      <w:r>
        <w:rPr>
          <w:rFonts w:ascii="Tahoma" w:hAnsi="Tahoma" w:cs="Tahoma" w:eastAsia="Tahoma"/>
          <w:sz w:val="22"/>
        </w:rPr>
        <w:t>Second production forecast</w:t>
      </w:r>
    </w:p>
    <w:p>
      <w:pPr>
        <w:jc w:val="both"/>
        <w:bidi w:val="0"/>
        <w:spacing w:before="120" w:after="120"/>
      </w:pPr>
      <w:r>
        <w:rPr>
          <w:rFonts w:ascii="Tahoma" w:hAnsi="Tahoma" w:cs="Tahoma" w:eastAsia="Tahoma"/>
          <w:sz w:val="22"/>
        </w:rPr>
        <w:t>11.</w:t>
      </w:r>
      <w:r>
        <w:rPr>
          <w:rFonts w:ascii="Tahoma" w:hAnsi="Tahoma" w:cs="Tahoma" w:eastAsia="Tahoma"/>
          <w:sz w:val="22"/>
        </w:rPr>
        <w:tab/>
      </w:r>
      <w:r>
        <w:rPr>
          <w:rFonts w:ascii="Tahoma" w:hAnsi="Tahoma" w:cs="Tahoma" w:eastAsia="Tahoma"/>
          <w:sz w:val="22"/>
        </w:rPr>
        <w:t>NEXT MEETING – 23 October 2008</w:t>
      </w:r>
    </w:p>
    <w:p>
      <w:pPr>
        <w:jc w:val="center"/>
        <w:bidi w:val="0"/>
        <w:tabs>
          <w:tab w:val="left" w:pos="1440"/>
        </w:tabs>
      </w:pPr>
      <w:r>
        <w:rPr>
          <w:rFonts w:ascii="Tahoma" w:hAnsi="Tahoma" w:cs="Tahoma" w:eastAsia="Tahoma"/>
          <w:sz w:val="18"/>
        </w:rPr>
        <w:t>-------------000-------------</w:t>
      </w:r>
    </w:p>
    <w:p>
      <w:pPr>
        <w:jc w:val="both"/>
        <w:bidi w:val="0"/>
      </w:pPr>
      <w:r>
        <w:t/>
      </w:r>
    </w:p>
    <w:p>
      <w:pPr>
        <w:bidi w:val="0"/>
      </w:pPr>
      <w:r>
        <w:rPr>
          <w:rFonts w:ascii="Tahoma" w:hAnsi="Tahoma" w:cs="Tahoma" w:eastAsia="Tahoma"/>
        </w:rPr>
        <w:t/>
      </w:r>
    </w:p>
    <w:p>
      <w:pPr>
        <w:bidi w:val="0"/>
      </w:pPr>
      <w:r>
        <w:t/>
      </w:r>
    </w:p>
    <w:p>
      <w:r>
        <w:br w:type="page"/>
      </w:r>
    </w:p>
    <w:p>
      <w:pPr>
        <w:jc w:val="both"/>
        <w:bidi w:val="0"/>
      </w:pPr>
      <w:r>
        <w:rPr>
          <w:rFonts w:ascii="Tahoma" w:hAnsi="Tahoma" w:cs="Tahoma" w:eastAsia="Tahoma"/>
          <w:b/>
          <w:sz w:val="20"/>
        </w:rPr>
        <w:t>MINUTES OF THE CROP ESTIMATES COMMITTEE MEETING HELD ON 27 AUGUST 2008 AT 10:00, BOARD ROOM, 7</w:t>
      </w:r>
      <w:r>
        <w:rPr>
          <w:rFonts w:ascii="Tahoma" w:hAnsi="Tahoma" w:cs="Tahoma" w:eastAsia="Tahoma"/>
          <w:b/>
          <w:vertAlign w:val="superscript"/>
          <w:sz w:val="20"/>
        </w:rPr>
        <w:t>TH</w:t>
      </w:r>
      <w:r>
        <w:rPr>
          <w:rFonts w:ascii="Tahoma" w:hAnsi="Tahoma" w:cs="Tahoma" w:eastAsia="Tahoma"/>
          <w:b/>
          <w:sz w:val="20"/>
        </w:rPr>
        <w:t xml:space="preserve"> FLOOR, SEFALA BUILDING, ARCADIA, PRETORIA.</w:t>
      </w:r>
    </w:p>
    <w:p>
      <w:pPr>
        <w:jc w:val="both"/>
        <w:bidi w:val="0"/>
        <w:spacing w:before="120" w:after="120"/>
        <w:tabs>
          <w:tab w:val="clear" w:pos="-1440"/>
          <w:tab w:val="left" w:pos="420"/>
        </w:tabs>
      </w:pPr>
      <w:r>
        <w:rPr>
          <w:rFonts w:ascii="Tahoma" w:hAnsi="Tahoma" w:cs="Tahoma" w:eastAsia="Tahoma"/>
          <w:b/>
          <w:sz w:val="20"/>
        </w:rPr>
        <w:t>1.</w:t>
      </w:r>
      <w:r>
        <w:rPr>
          <w:rFonts w:ascii="Tahoma" w:hAnsi="Tahoma" w:cs="Tahoma" w:eastAsia="Tahoma"/>
          <w:sz w:val="20"/>
        </w:rPr>
        <w:tab/>
      </w:r>
      <w:r>
        <w:rPr>
          <w:rFonts w:ascii="Tahoma" w:hAnsi="Tahoma" w:cs="Tahoma" w:eastAsia="Tahoma"/>
          <w:b/>
          <w:sz w:val="20"/>
        </w:rPr>
        <w:t>OPENING AND WELCOME</w:t>
      </w:r>
    </w:p>
    <w:p>
      <w:pPr>
        <w:pStyle w:val="30"/>
        <w:ind w:left="420"/>
        <w:bidi w:val="0"/>
        <w:tabs>
          <w:tab w:val="left" w:pos="450"/>
          <w:tab w:val="clear" w:pos="0"/>
        </w:tabs>
      </w:pPr>
      <w:r>
        <w:t>The Chairperson, Mr R.D. Dredge, welcomed the attendees.</w:t>
      </w:r>
    </w:p>
    <w:p>
      <w:pPr>
        <w:pStyle w:val="30"/>
        <w:bidi w:val="0"/>
        <w:tabs>
          <w:tab w:val="clear" w:pos="0"/>
          <w:tab w:val="left" w:pos="360"/>
          <w:tab w:val="clear" w:pos="450"/>
        </w:tabs>
      </w:pPr>
      <w:r>
        <w:rPr>
          <w:b/>
        </w:rPr>
        <w:t>2.</w:t>
      </w:r>
      <w:r>
        <w:rPr>
          <w:b/>
        </w:rPr>
        <w:tab/>
      </w:r>
      <w:r>
        <w:rPr>
          <w:b/>
        </w:rPr>
        <w:t>ATTENDANCE</w:t>
      </w:r>
    </w:p>
    <w:p>
      <w:pPr>
        <w:jc w:val="both"/>
        <w:ind w:left="795"/>
        <w:bidi w:val="0"/>
        <w:spacing w:before="60" w:after="120"/>
      </w:pPr>
      <w:r>
        <w:rPr>
          <w:rFonts w:ascii="Tahoma" w:hAnsi="Tahoma" w:cs="Tahoma" w:eastAsia="Tahoma"/>
          <w:b/>
          <w:sz w:val="20"/>
        </w:rPr>
        <w:t>PRESENT:</w:t>
      </w:r>
    </w:p>
    <w:p>
      <w:pPr>
        <w:ind w:left="855"/>
        <w:bidi w:val="0"/>
        <w:spacing w:after="45"/>
      </w:pPr>
      <w:r>
        <w:rPr>
          <w:rFonts w:ascii="Tahoma" w:hAnsi="Tahoma" w:cs="Tahoma" w:eastAsia="Tahoma"/>
          <w:sz w:val="20"/>
        </w:rPr>
        <w:t>Mr R. Dredge</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 xml:space="preserve">Chief Director, Economic and Statistical Services, DoA </w:t>
      </w:r>
    </w:p>
    <w:p>
      <w:pPr>
        <w:jc w:val="both"/>
        <w:ind w:left="3600" w:hanging="2745"/>
        <w:bidi w:val="0"/>
        <w:spacing w:after="45"/>
      </w:pPr>
      <w:r>
        <w:rPr>
          <w:rFonts w:ascii="Tahoma" w:hAnsi="Tahoma" w:cs="Tahoma" w:eastAsia="Tahoma"/>
          <w:sz w:val="20"/>
        </w:rPr>
        <w:t>Mr B. Netshifhefhe</w:t>
      </w:r>
      <w:r>
        <w:rPr>
          <w:rFonts w:ascii="Tahoma" w:hAnsi="Tahoma" w:cs="Tahoma" w:eastAsia="Tahoma"/>
          <w:sz w:val="20"/>
        </w:rPr>
        <w:tab/>
      </w:r>
      <w:r>
        <w:rPr>
          <w:rFonts w:ascii="Tahoma" w:hAnsi="Tahoma" w:cs="Tahoma" w:eastAsia="Tahoma"/>
          <w:sz w:val="20"/>
        </w:rPr>
        <w:t>Agricultural Statistics, DoA</w:t>
      </w:r>
    </w:p>
    <w:p>
      <w:pPr>
        <w:ind w:left="855"/>
        <w:bidi w:val="0"/>
        <w:spacing w:after="45"/>
      </w:pPr>
      <w:r>
        <w:rPr>
          <w:rFonts w:ascii="Tahoma" w:hAnsi="Tahoma" w:cs="Tahoma" w:eastAsia="Tahoma"/>
          <w:sz w:val="20"/>
        </w:rPr>
        <w:t>Mrs</w:t>
      </w:r>
      <w:r>
        <w:rPr>
          <w:rFonts w:ascii="Tahoma" w:hAnsi="Tahoma" w:cs="Tahoma" w:eastAsia="Tahoma"/>
          <w:b/>
          <w:sz w:val="20"/>
        </w:rPr>
        <w:t xml:space="preserve"> </w:t>
      </w:r>
      <w:r>
        <w:rPr>
          <w:rFonts w:ascii="Tahoma" w:hAnsi="Tahoma" w:cs="Tahoma" w:eastAsia="Tahoma"/>
          <w:sz w:val="20"/>
        </w:rPr>
        <w:t>R. Beukes</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after="45"/>
      </w:pPr>
      <w:r>
        <w:rPr>
          <w:rFonts w:ascii="Tahoma" w:hAnsi="Tahoma" w:cs="Tahoma" w:eastAsia="Tahoma"/>
          <w:sz w:val="20"/>
        </w:rPr>
        <w:t>Ms M. Scheepers</w:t>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after="45"/>
      </w:pPr>
      <w:r>
        <w:rPr>
          <w:rFonts w:ascii="Tahoma" w:hAnsi="Tahoma" w:cs="Tahoma" w:eastAsia="Tahoma"/>
          <w:sz w:val="20"/>
        </w:rPr>
        <w:t>Ms O. Mathole</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after="45"/>
      </w:pPr>
      <w:r>
        <w:rPr>
          <w:rFonts w:ascii="Tahoma" w:hAnsi="Tahoma" w:cs="Tahoma" w:eastAsia="Tahoma"/>
          <w:sz w:val="20"/>
        </w:rPr>
        <w:t>Mrs W. Durand</w:t>
      </w:r>
      <w:r>
        <w:rPr>
          <w:rFonts w:ascii="Tahoma" w:hAnsi="Tahoma" w:cs="Tahoma" w:eastAsia="Tahoma"/>
          <w:sz w:val="20"/>
        </w:rPr>
        <w:tab/>
      </w:r>
      <w:r>
        <w:rPr>
          <w:rFonts w:ascii="Tahoma" w:hAnsi="Tahoma" w:cs="Tahoma" w:eastAsia="Tahoma"/>
          <w:sz w:val="20"/>
        </w:rPr>
        <w:tab/>
      </w:r>
      <w:r>
        <w:rPr>
          <w:rFonts w:ascii="Tahoma" w:hAnsi="Tahoma" w:cs="Tahoma" w:eastAsia="Tahoma"/>
          <w:sz w:val="20"/>
        </w:rPr>
        <w:t>ARC-Grain Crops Institute</w:t>
      </w:r>
    </w:p>
    <w:p>
      <w:pPr>
        <w:ind w:left="855"/>
        <w:bidi w:val="0"/>
        <w:spacing w:after="60"/>
      </w:pPr>
      <w:r>
        <w:rPr>
          <w:rFonts w:ascii="Tahoma" w:hAnsi="Tahoma" w:cs="Tahoma" w:eastAsia="Tahoma"/>
          <w:sz w:val="20"/>
        </w:rPr>
        <w:t>Ms C. Potgieter</w:t>
      </w:r>
      <w:r>
        <w:rPr>
          <w:rFonts w:ascii="Tahoma" w:hAnsi="Tahoma" w:cs="Tahoma" w:eastAsia="Tahoma"/>
          <w:sz w:val="20"/>
        </w:rPr>
        <w:tab/>
      </w:r>
      <w:r>
        <w:rPr>
          <w:rFonts w:ascii="Tahoma" w:hAnsi="Tahoma" w:cs="Tahoma" w:eastAsia="Tahoma"/>
          <w:sz w:val="20"/>
        </w:rPr>
        <w:tab/>
      </w:r>
      <w:r>
        <w:rPr>
          <w:rFonts w:ascii="Tahoma" w:hAnsi="Tahoma" w:cs="Tahoma" w:eastAsia="Tahoma"/>
          <w:sz w:val="20"/>
        </w:rPr>
        <w:t>ARC-Institute for Soil, Climate and Water (partial attendance)</w:t>
      </w:r>
    </w:p>
    <w:p>
      <w:pPr>
        <w:ind w:left="855"/>
        <w:bidi w:val="0"/>
        <w:spacing w:after="45"/>
        <w:tabs>
          <w:tab w:val="left" w:pos="3600"/>
          <w:tab w:val="left" w:pos="5580"/>
        </w:tabs>
      </w:pPr>
      <w:r>
        <w:rPr>
          <w:rFonts w:ascii="Tahoma" w:hAnsi="Tahoma" w:cs="Tahoma" w:eastAsia="Tahoma"/>
          <w:sz w:val="20"/>
        </w:rPr>
        <w:t>Mr W. Kilian</w:t>
      </w:r>
      <w:r>
        <w:rPr>
          <w:rFonts w:ascii="Tahoma" w:hAnsi="Tahoma" w:cs="Tahoma" w:eastAsia="Tahoma"/>
          <w:sz w:val="20"/>
        </w:rPr>
        <w:tab/>
      </w:r>
      <w:r>
        <w:rPr>
          <w:rFonts w:ascii="Tahoma" w:hAnsi="Tahoma" w:cs="Tahoma" w:eastAsia="Tahoma"/>
          <w:sz w:val="20"/>
        </w:rPr>
        <w:t>ARC-Small Grains Institute</w:t>
      </w:r>
    </w:p>
    <w:p>
      <w:pPr>
        <w:ind w:left="855"/>
        <w:bidi w:val="0"/>
        <w:spacing w:after="45"/>
        <w:tabs>
          <w:tab w:val="left" w:pos="3600"/>
          <w:tab w:val="left" w:pos="5580"/>
        </w:tabs>
      </w:pPr>
      <w:r>
        <w:rPr>
          <w:rFonts w:ascii="Tahoma" w:hAnsi="Tahoma" w:cs="Tahoma" w:eastAsia="Tahoma"/>
          <w:sz w:val="20"/>
        </w:rPr>
        <w:t>Mr H. Cerfonteyn</w:t>
      </w:r>
      <w:r>
        <w:rPr>
          <w:rFonts w:ascii="Tahoma" w:hAnsi="Tahoma" w:cs="Tahoma" w:eastAsia="Tahoma"/>
          <w:sz w:val="20"/>
        </w:rPr>
        <w:tab/>
      </w:r>
      <w:r>
        <w:rPr>
          <w:rFonts w:ascii="Tahoma" w:hAnsi="Tahoma" w:cs="Tahoma" w:eastAsia="Tahoma"/>
          <w:sz w:val="20"/>
        </w:rPr>
        <w:t>PDA-Western Cape</w:t>
      </w:r>
    </w:p>
    <w:p>
      <w:pPr>
        <w:ind w:left="855"/>
        <w:bidi w:val="0"/>
        <w:spacing w:after="45"/>
        <w:tabs>
          <w:tab w:val="left" w:pos="3600"/>
          <w:tab w:val="left" w:pos="5580"/>
        </w:tabs>
      </w:pPr>
      <w:r>
        <w:rPr>
          <w:rFonts w:ascii="Tahoma" w:hAnsi="Tahoma" w:cs="Tahoma" w:eastAsia="Tahoma"/>
          <w:sz w:val="20"/>
        </w:rPr>
        <w:t>Mr A. Fourie</w:t>
      </w:r>
      <w:r>
        <w:rPr>
          <w:rFonts w:ascii="Tahoma" w:hAnsi="Tahoma" w:cs="Tahoma" w:eastAsia="Tahoma"/>
          <w:sz w:val="20"/>
        </w:rPr>
        <w:tab/>
      </w:r>
      <w:r>
        <w:rPr>
          <w:rFonts w:ascii="Tahoma" w:hAnsi="Tahoma" w:cs="Tahoma" w:eastAsia="Tahoma"/>
          <w:sz w:val="20"/>
        </w:rPr>
        <w:t>PDA-Free State</w:t>
      </w:r>
    </w:p>
    <w:p>
      <w:pPr>
        <w:ind w:left="855"/>
        <w:bidi w:val="0"/>
        <w:spacing w:after="45"/>
        <w:tabs>
          <w:tab w:val="left" w:pos="3600"/>
          <w:tab w:val="left" w:pos="5580"/>
        </w:tabs>
      </w:pPr>
      <w:r>
        <w:rPr>
          <w:rFonts w:ascii="Tahoma" w:hAnsi="Tahoma" w:cs="Tahoma" w:eastAsia="Tahoma"/>
          <w:sz w:val="20"/>
        </w:rPr>
        <w:t>Mrs L. Kok</w:t>
      </w:r>
      <w:r>
        <w:rPr>
          <w:rFonts w:ascii="Tahoma" w:hAnsi="Tahoma" w:cs="Tahoma" w:eastAsia="Tahoma"/>
          <w:sz w:val="20"/>
        </w:rPr>
        <w:tab/>
      </w:r>
      <w:r>
        <w:rPr>
          <w:rFonts w:ascii="Tahoma" w:hAnsi="Tahoma" w:cs="Tahoma" w:eastAsia="Tahoma"/>
          <w:sz w:val="20"/>
        </w:rPr>
        <w:t>PDA-Free State</w:t>
      </w:r>
    </w:p>
    <w:p>
      <w:pPr>
        <w:ind w:left="855"/>
        <w:bidi w:val="0"/>
        <w:spacing w:after="45"/>
        <w:tabs>
          <w:tab w:val="left" w:pos="3600"/>
          <w:tab w:val="left" w:pos="5580"/>
        </w:tabs>
      </w:pPr>
      <w:r>
        <w:rPr>
          <w:rFonts w:ascii="Tahoma" w:hAnsi="Tahoma" w:cs="Tahoma" w:eastAsia="Tahoma"/>
          <w:sz w:val="20"/>
        </w:rPr>
        <w:t>Ms A. Swanepoel</w:t>
      </w:r>
      <w:r>
        <w:rPr>
          <w:rFonts w:ascii="Tahoma" w:hAnsi="Tahoma" w:cs="Tahoma" w:eastAsia="Tahoma"/>
          <w:sz w:val="20"/>
        </w:rPr>
        <w:tab/>
      </w:r>
      <w:r>
        <w:rPr>
          <w:rFonts w:ascii="Tahoma" w:hAnsi="Tahoma" w:cs="Tahoma" w:eastAsia="Tahoma"/>
          <w:sz w:val="20"/>
        </w:rPr>
        <w:t>PDA-Northern Cape</w:t>
      </w:r>
    </w:p>
    <w:p>
      <w:pPr>
        <w:jc w:val="both"/>
        <w:ind w:left="855"/>
        <w:bidi w:val="0"/>
        <w:spacing w:after="45"/>
      </w:pPr>
      <w:r>
        <w:rPr>
          <w:rFonts w:ascii="Tahoma" w:hAnsi="Tahoma" w:cs="Tahoma" w:eastAsia="Tahoma"/>
          <w:sz w:val="20"/>
        </w:rPr>
        <w:t>Mr G. Müller</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PDA-KwaZulu-Natal</w:t>
      </w:r>
    </w:p>
    <w:p>
      <w:pPr>
        <w:ind w:left="855"/>
        <w:bidi w:val="0"/>
        <w:spacing w:after="45"/>
        <w:tabs>
          <w:tab w:val="left" w:pos="3600"/>
          <w:tab w:val="left" w:pos="5580"/>
        </w:tabs>
      </w:pPr>
      <w:r>
        <w:rPr>
          <w:rFonts w:ascii="Tahoma" w:hAnsi="Tahoma" w:cs="Tahoma" w:eastAsia="Tahoma"/>
          <w:sz w:val="20"/>
        </w:rPr>
        <w:t>Mr J. Slabbert</w:t>
      </w:r>
      <w:r>
        <w:rPr>
          <w:rFonts w:ascii="Tahoma" w:hAnsi="Tahoma" w:cs="Tahoma" w:eastAsia="Tahoma"/>
          <w:sz w:val="20"/>
        </w:rPr>
        <w:tab/>
      </w:r>
      <w:r>
        <w:rPr>
          <w:rFonts w:ascii="Tahoma" w:hAnsi="Tahoma" w:cs="Tahoma" w:eastAsia="Tahoma"/>
          <w:sz w:val="20"/>
        </w:rPr>
        <w:t>PDA-Limpopo</w:t>
      </w:r>
    </w:p>
    <w:p>
      <w:pPr>
        <w:ind w:left="855"/>
        <w:bidi w:val="0"/>
        <w:spacing w:after="45"/>
        <w:tabs>
          <w:tab w:val="left" w:pos="3600"/>
          <w:tab w:val="left" w:pos="5580"/>
        </w:tabs>
      </w:pPr>
      <w:r>
        <w:rPr>
          <w:rFonts w:ascii="Tahoma" w:hAnsi="Tahoma" w:cs="Tahoma" w:eastAsia="Tahoma"/>
          <w:sz w:val="20"/>
        </w:rPr>
        <w:t>Mrs Z. Rakuambo</w:t>
      </w:r>
      <w:r>
        <w:rPr>
          <w:rFonts w:ascii="Tahoma" w:hAnsi="Tahoma" w:cs="Tahoma" w:eastAsia="Tahoma"/>
          <w:sz w:val="20"/>
        </w:rPr>
        <w:tab/>
      </w:r>
      <w:r>
        <w:rPr>
          <w:rFonts w:ascii="Tahoma" w:hAnsi="Tahoma" w:cs="Tahoma" w:eastAsia="Tahoma"/>
          <w:sz w:val="20"/>
        </w:rPr>
        <w:t xml:space="preserve">PDA-Gauteng </w:t>
      </w:r>
    </w:p>
    <w:p>
      <w:pPr>
        <w:ind w:left="855"/>
        <w:bidi w:val="0"/>
        <w:spacing w:after="45"/>
      </w:pPr>
      <w:r>
        <w:rPr>
          <w:rFonts w:ascii="Tahoma" w:hAnsi="Tahoma" w:cs="Tahoma" w:eastAsia="Tahoma"/>
          <w:sz w:val="20"/>
        </w:rPr>
        <w:t>Mrs E. Victor</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PDA-North West</w:t>
      </w:r>
    </w:p>
    <w:p>
      <w:pPr>
        <w:ind w:left="855"/>
        <w:bidi w:val="0"/>
        <w:spacing w:after="45"/>
      </w:pPr>
      <w:r>
        <w:rPr>
          <w:rFonts w:ascii="Tahoma" w:hAnsi="Tahoma" w:cs="Tahoma" w:eastAsia="Tahoma"/>
          <w:sz w:val="20"/>
        </w:rPr>
        <w:t>Mr F. Aucamp</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PDA-North West</w:t>
      </w:r>
    </w:p>
    <w:p>
      <w:pPr>
        <w:ind w:left="855"/>
        <w:bidi w:val="0"/>
        <w:spacing w:after="45"/>
        <w:tabs>
          <w:tab w:val="left" w:pos="3600"/>
          <w:tab w:val="left" w:pos="5580"/>
        </w:tabs>
      </w:pPr>
      <w:r>
        <w:rPr>
          <w:rFonts w:ascii="Tahoma" w:hAnsi="Tahoma" w:cs="Tahoma" w:eastAsia="Tahoma"/>
          <w:sz w:val="20"/>
        </w:rPr>
        <w:t>Mr E. Kibuuka</w:t>
      </w:r>
      <w:r>
        <w:rPr>
          <w:rFonts w:ascii="Tahoma" w:hAnsi="Tahoma" w:cs="Tahoma" w:eastAsia="Tahoma"/>
          <w:sz w:val="20"/>
        </w:rPr>
        <w:tab/>
      </w:r>
      <w:r>
        <w:rPr>
          <w:rFonts w:ascii="Tahoma" w:hAnsi="Tahoma" w:cs="Tahoma" w:eastAsia="Tahoma"/>
          <w:sz w:val="20"/>
        </w:rPr>
        <w:t>Stats SA</w:t>
      </w:r>
    </w:p>
    <w:p>
      <w:pPr>
        <w:ind w:left="855"/>
        <w:bidi w:val="0"/>
        <w:spacing w:after="60"/>
        <w:tabs>
          <w:tab w:val="left" w:pos="3600"/>
          <w:tab w:val="left" w:pos="5580"/>
        </w:tabs>
      </w:pPr>
      <w:r>
        <w:rPr>
          <w:rFonts w:ascii="Tahoma" w:hAnsi="Tahoma" w:cs="Tahoma" w:eastAsia="Tahoma"/>
          <w:sz w:val="20"/>
        </w:rPr>
        <w:t>Mr E. du Preez</w:t>
      </w:r>
      <w:r>
        <w:rPr>
          <w:rFonts w:ascii="Tahoma" w:hAnsi="Tahoma" w:cs="Tahoma" w:eastAsia="Tahoma"/>
          <w:sz w:val="20"/>
        </w:rPr>
        <w:tab/>
      </w:r>
      <w:r>
        <w:rPr>
          <w:rFonts w:ascii="Tahoma" w:hAnsi="Tahoma" w:cs="Tahoma" w:eastAsia="Tahoma"/>
          <w:sz w:val="20"/>
        </w:rPr>
        <w:t xml:space="preserve">NCSC (partial attendance) </w:t>
      </w:r>
    </w:p>
    <w:p>
      <w:pPr>
        <w:ind w:left="855"/>
        <w:bidi w:val="0"/>
        <w:spacing w:after="45"/>
      </w:pPr>
      <w:r>
        <w:t/>
      </w:r>
    </w:p>
    <w:p>
      <w:pPr>
        <w:ind w:left="795"/>
        <w:bidi w:val="0"/>
        <w:spacing w:before="120" w:after="75"/>
        <w:tabs>
          <w:tab w:val="left" w:pos="3600"/>
          <w:tab w:val="left" w:pos="5580"/>
        </w:tabs>
      </w:pPr>
      <w:r>
        <w:rPr>
          <w:rFonts w:ascii="Tahoma" w:hAnsi="Tahoma" w:cs="Tahoma" w:eastAsia="Tahoma"/>
          <w:b/>
          <w:sz w:val="20"/>
        </w:rPr>
        <w:t>ABSENT WITH APOLOGY:</w:t>
      </w:r>
    </w:p>
    <w:p>
      <w:pPr>
        <w:pStyle w:val="25"/>
        <w:ind w:left="855"/>
        <w:bidi w:val="0"/>
        <w:spacing w:after="45"/>
        <w:tabs>
          <w:tab w:val="center" w:pos="4320"/>
          <w:tab w:val="center" w:pos="8640"/>
          <w:tab w:val="clear" w:pos="0"/>
        </w:tabs>
      </w:pPr>
      <w:r>
        <w:rPr>
          <w:rFonts w:ascii="Tahoma" w:hAnsi="Tahoma" w:cs="Tahoma" w:eastAsia="Tahoma"/>
        </w:rPr>
        <w:t>Ms E. Matsei</w:t>
      </w:r>
      <w:r>
        <w:rPr>
          <w:rFonts w:ascii="Tahoma" w:hAnsi="Tahoma" w:cs="Tahoma" w:eastAsia="Tahoma"/>
        </w:rPr>
        <w:tab/>
      </w:r>
      <w:r>
        <w:rPr>
          <w:rFonts w:ascii="Tahoma" w:hAnsi="Tahoma" w:cs="Tahoma" w:eastAsia="Tahoma"/>
        </w:rPr>
        <w:tab/>
      </w:r>
      <w:r>
        <w:rPr>
          <w:rFonts w:ascii="Tahoma" w:hAnsi="Tahoma" w:cs="Tahoma" w:eastAsia="Tahoma"/>
        </w:rPr>
        <w:tab/>
      </w:r>
      <w:r>
        <w:rPr>
          <w:rFonts w:ascii="Tahoma" w:hAnsi="Tahoma" w:cs="Tahoma" w:eastAsia="Tahoma"/>
        </w:rPr>
        <w:t xml:space="preserve">Director, Agricultural Statistics, DoA </w:t>
      </w:r>
    </w:p>
    <w:p>
      <w:pPr>
        <w:ind w:left="855"/>
        <w:bidi w:val="0"/>
        <w:spacing w:after="45"/>
        <w:tabs>
          <w:tab w:val="left" w:pos="3600"/>
        </w:tabs>
      </w:pPr>
      <w:r>
        <w:rPr>
          <w:rFonts w:ascii="Tahoma" w:hAnsi="Tahoma" w:cs="Tahoma" w:eastAsia="Tahoma"/>
          <w:sz w:val="20"/>
        </w:rPr>
        <w:t>Mr M.L. Scheltens</w:t>
      </w:r>
      <w:r>
        <w:rPr>
          <w:rFonts w:ascii="Tahoma" w:hAnsi="Tahoma" w:cs="Tahoma" w:eastAsia="Tahoma"/>
          <w:sz w:val="20"/>
        </w:rPr>
        <w:tab/>
      </w:r>
      <w:r>
        <w:rPr>
          <w:rFonts w:ascii="Tahoma" w:hAnsi="Tahoma" w:cs="Tahoma" w:eastAsia="Tahoma"/>
          <w:sz w:val="20"/>
        </w:rPr>
        <w:t>PDA-Mpumalanga</w:t>
      </w:r>
    </w:p>
    <w:p>
      <w:pPr>
        <w:ind w:left="855"/>
        <w:bidi w:val="0"/>
        <w:spacing w:after="60"/>
        <w:tabs>
          <w:tab w:val="left" w:pos="3600"/>
          <w:tab w:val="left" w:pos="5580"/>
        </w:tabs>
      </w:pPr>
      <w:r>
        <w:rPr>
          <w:rFonts w:ascii="Tahoma" w:hAnsi="Tahoma" w:cs="Tahoma" w:eastAsia="Tahoma"/>
          <w:sz w:val="20"/>
        </w:rPr>
        <w:t>Mr S. Netshifhefhe</w:t>
      </w:r>
      <w:r>
        <w:rPr>
          <w:rFonts w:ascii="Tahoma" w:hAnsi="Tahoma" w:cs="Tahoma" w:eastAsia="Tahoma"/>
          <w:sz w:val="20"/>
        </w:rPr>
        <w:tab/>
      </w:r>
      <w:r>
        <w:rPr>
          <w:rFonts w:ascii="Tahoma" w:hAnsi="Tahoma" w:cs="Tahoma" w:eastAsia="Tahoma"/>
          <w:sz w:val="20"/>
        </w:rPr>
        <w:t>PDA-Gauteng</w:t>
      </w:r>
    </w:p>
    <w:p>
      <w:pPr>
        <w:ind w:left="855"/>
        <w:bidi w:val="0"/>
        <w:spacing w:after="120"/>
        <w:tabs>
          <w:tab w:val="left" w:pos="3600"/>
          <w:tab w:val="left" w:pos="5580"/>
        </w:tabs>
      </w:pPr>
      <w:r>
        <w:rPr>
          <w:rFonts w:ascii="Tahoma" w:hAnsi="Tahoma" w:cs="Tahoma" w:eastAsia="Tahoma"/>
          <w:sz w:val="20"/>
        </w:rPr>
        <w:t>Ms Z. Mkula</w:t>
      </w:r>
      <w:r>
        <w:rPr>
          <w:rFonts w:ascii="Tahoma" w:hAnsi="Tahoma" w:cs="Tahoma" w:eastAsia="Tahoma"/>
          <w:sz w:val="20"/>
        </w:rPr>
        <w:tab/>
      </w:r>
      <w:r>
        <w:rPr>
          <w:rFonts w:ascii="Tahoma" w:hAnsi="Tahoma" w:cs="Tahoma" w:eastAsia="Tahoma"/>
          <w:sz w:val="20"/>
        </w:rPr>
        <w:t>PDA-Eastern Cape</w:t>
      </w:r>
    </w:p>
    <w:p>
      <w:pPr>
        <w:ind w:left="855"/>
        <w:bidi w:val="0"/>
        <w:spacing w:after="120"/>
        <w:tabs>
          <w:tab w:val="left" w:pos="3600"/>
          <w:tab w:val="left" w:pos="5580"/>
        </w:tabs>
      </w:pPr>
      <w:r>
        <w:rPr>
          <w:rFonts w:ascii="Tahoma" w:hAnsi="Tahoma" w:cs="Tahoma" w:eastAsia="Tahoma"/>
          <w:sz w:val="20"/>
        </w:rPr>
        <w:t>Mr T. Newby</w:t>
      </w:r>
      <w:r>
        <w:rPr>
          <w:rFonts w:ascii="Tahoma" w:hAnsi="Tahoma" w:cs="Tahoma" w:eastAsia="Tahoma"/>
          <w:sz w:val="20"/>
        </w:rPr>
        <w:tab/>
      </w:r>
      <w:r>
        <w:rPr>
          <w:rFonts w:ascii="Tahoma" w:hAnsi="Tahoma" w:cs="Tahoma" w:eastAsia="Tahoma"/>
          <w:sz w:val="20"/>
        </w:rPr>
        <w:t>ARC-Institute for Soil, Climate and Water</w:t>
      </w:r>
    </w:p>
    <w:p>
      <w:pPr>
        <w:jc w:val="both"/>
        <w:bidi w:val="0"/>
        <w:spacing w:before="240" w:after="120"/>
        <w:tabs>
          <w:tab w:val="clear" w:pos="-1440"/>
          <w:tab w:val="left" w:pos="360"/>
        </w:tabs>
      </w:pPr>
      <w:r>
        <w:rPr>
          <w:rFonts w:ascii="Tahoma" w:hAnsi="Tahoma" w:cs="Tahoma" w:eastAsia="Tahoma"/>
          <w:b/>
          <w:sz w:val="20"/>
        </w:rPr>
        <w:t>3.</w:t>
      </w:r>
      <w:r>
        <w:rPr>
          <w:rFonts w:ascii="Tahoma" w:hAnsi="Tahoma" w:cs="Tahoma" w:eastAsia="Tahoma"/>
          <w:b/>
          <w:sz w:val="20"/>
        </w:rPr>
        <w:tab/>
      </w:r>
      <w:r>
        <w:rPr>
          <w:rFonts w:ascii="Tahoma" w:hAnsi="Tahoma" w:cs="Tahoma" w:eastAsia="Tahoma"/>
          <w:b/>
          <w:sz w:val="20"/>
        </w:rPr>
        <w:t>PERSONALIA</w:t>
      </w:r>
    </w:p>
    <w:p>
      <w:pPr>
        <w:jc w:val="both"/>
        <w:ind w:left="420"/>
        <w:bidi w:val="0"/>
        <w:spacing w:before="120" w:after="45"/>
        <w:tabs>
          <w:tab w:val="clear" w:pos="-1440"/>
          <w:tab w:val="left" w:pos="360"/>
          <w:tab w:val="left" w:pos="3600"/>
        </w:tabs>
      </w:pPr>
      <w:r>
        <w:rPr>
          <w:rFonts w:ascii="Tahoma" w:hAnsi="Tahoma" w:cs="Tahoma" w:eastAsia="Tahoma"/>
          <w:sz w:val="20"/>
        </w:rPr>
        <w:t>The following members were congratulated on their birthdays during August:</w:t>
      </w:r>
    </w:p>
    <w:p>
      <w:pPr>
        <w:jc w:val="both"/>
        <w:ind w:left="420" w:firstLine="480"/>
        <w:bidi w:val="0"/>
        <w:spacing w:before="120"/>
        <w:tabs>
          <w:tab w:val="clear" w:pos="-1440"/>
          <w:tab w:val="left" w:pos="360"/>
          <w:tab w:val="left" w:pos="900"/>
        </w:tabs>
      </w:pPr>
      <w:r>
        <w:rPr>
          <w:rFonts w:ascii="Tahoma" w:hAnsi="Tahoma" w:cs="Tahoma" w:eastAsia="Tahoma"/>
          <w:sz w:val="20"/>
        </w:rPr>
        <w:t>Marda Scheepers (12</w:t>
      </w:r>
      <w:r>
        <w:rPr>
          <w:rFonts w:ascii="Tahoma" w:hAnsi="Tahoma" w:cs="Tahoma" w:eastAsia="Tahoma"/>
          <w:vertAlign w:val="superscript"/>
          <w:sz w:val="20"/>
        </w:rPr>
        <w:t>th</w:t>
      </w:r>
      <w:r>
        <w:rPr>
          <w:rFonts w:ascii="Tahoma" w:hAnsi="Tahoma" w:cs="Tahoma" w:eastAsia="Tahoma"/>
          <w:sz w:val="20"/>
        </w:rPr>
        <w:t>),</w:t>
      </w:r>
    </w:p>
    <w:p>
      <w:pPr>
        <w:jc w:val="both"/>
        <w:ind w:left="420" w:firstLine="480"/>
        <w:bidi w:val="0"/>
        <w:tabs>
          <w:tab w:val="clear" w:pos="-1440"/>
          <w:tab w:val="left" w:pos="360"/>
          <w:tab w:val="left" w:pos="900"/>
        </w:tabs>
      </w:pPr>
      <w:r>
        <w:rPr>
          <w:rFonts w:ascii="Tahoma" w:hAnsi="Tahoma" w:cs="Tahoma" w:eastAsia="Tahoma"/>
          <w:sz w:val="20"/>
        </w:rPr>
        <w:t>Garrett M</w:t>
      </w:r>
      <w:r>
        <w:rPr>
          <w:rFonts w:ascii="Microsoft Sans Serif" w:hAnsi="Microsoft Sans Serif" w:cs="Microsoft Sans Serif" w:eastAsia="Microsoft Sans Serif"/>
          <w:sz w:val="20"/>
        </w:rPr>
        <w:t>ü</w:t>
      </w:r>
      <w:r>
        <w:rPr>
          <w:rFonts w:ascii="Tahoma" w:hAnsi="Tahoma" w:cs="Tahoma" w:eastAsia="Tahoma"/>
          <w:sz w:val="20"/>
        </w:rPr>
        <w:t>ller (23</w:t>
      </w:r>
      <w:r>
        <w:rPr>
          <w:rFonts w:ascii="Tahoma" w:hAnsi="Tahoma" w:cs="Tahoma" w:eastAsia="Tahoma"/>
          <w:vertAlign w:val="superscript"/>
          <w:sz w:val="20"/>
        </w:rPr>
        <w:t>rd</w:t>
      </w:r>
      <w:r>
        <w:rPr>
          <w:rFonts w:ascii="Tahoma" w:hAnsi="Tahoma" w:cs="Tahoma" w:eastAsia="Tahoma"/>
          <w:sz w:val="20"/>
        </w:rPr>
        <w:t>), and</w:t>
      </w:r>
    </w:p>
    <w:p>
      <w:pPr>
        <w:jc w:val="both"/>
        <w:ind w:left="420" w:firstLine="480"/>
        <w:bidi w:val="0"/>
        <w:spacing w:after="45"/>
        <w:tabs>
          <w:tab w:val="clear" w:pos="-1440"/>
          <w:tab w:val="left" w:pos="360"/>
          <w:tab w:val="left" w:pos="900"/>
        </w:tabs>
      </w:pPr>
      <w:r>
        <w:rPr>
          <w:rFonts w:ascii="Tahoma" w:hAnsi="Tahoma" w:cs="Tahoma" w:eastAsia="Tahoma"/>
          <w:sz w:val="20"/>
        </w:rPr>
        <w:t>Terry Newby (30</w:t>
      </w:r>
      <w:r>
        <w:rPr>
          <w:rFonts w:ascii="Tahoma" w:hAnsi="Tahoma" w:cs="Tahoma" w:eastAsia="Tahoma"/>
          <w:vertAlign w:val="superscript"/>
          <w:sz w:val="20"/>
        </w:rPr>
        <w:t>th</w:t>
      </w:r>
      <w:r>
        <w:rPr>
          <w:rFonts w:ascii="Tahoma" w:hAnsi="Tahoma" w:cs="Tahoma" w:eastAsia="Tahoma"/>
          <w:sz w:val="20"/>
        </w:rPr>
        <w:t>).</w:t>
      </w:r>
    </w:p>
    <w:p>
      <w:pPr>
        <w:jc w:val="both"/>
        <w:bidi w:val="0"/>
        <w:spacing w:before="120" w:after="120"/>
        <w:tabs>
          <w:tab w:val="clear" w:pos="-1440"/>
          <w:tab w:val="left" w:pos="360"/>
          <w:tab w:val="left" w:pos="540"/>
        </w:tabs>
      </w:pPr>
      <w:r>
        <w:rPr>
          <w:rFonts w:ascii="Tahoma" w:hAnsi="Tahoma" w:cs="Tahoma" w:eastAsia="Tahoma"/>
          <w:b/>
          <w:sz w:val="20"/>
        </w:rPr>
        <w:t>4.</w:t>
      </w:r>
      <w:r>
        <w:rPr>
          <w:rFonts w:ascii="Tahoma" w:hAnsi="Tahoma" w:cs="Tahoma" w:eastAsia="Tahoma"/>
          <w:b/>
          <w:sz w:val="20"/>
        </w:rPr>
        <w:tab/>
      </w:r>
      <w:r>
        <w:rPr>
          <w:rFonts w:ascii="Tahoma" w:hAnsi="Tahoma" w:cs="Tahoma" w:eastAsia="Tahoma"/>
          <w:b/>
          <w:sz w:val="20"/>
        </w:rPr>
        <w:t>APPROVAL OF PREVIOUS MINUTES</w:t>
      </w:r>
    </w:p>
    <w:p>
      <w:pPr>
        <w:jc w:val="both"/>
        <w:ind w:left="360"/>
        <w:bidi w:val="0"/>
        <w:spacing w:before="120" w:after="120"/>
        <w:tabs>
          <w:tab w:val="clear" w:pos="-1440"/>
          <w:tab w:val="left" w:pos="360"/>
        </w:tabs>
      </w:pPr>
      <w:r>
        <w:rPr>
          <w:rFonts w:ascii="Tahoma" w:hAnsi="Tahoma" w:cs="Tahoma" w:eastAsia="Tahoma"/>
          <w:sz w:val="20"/>
        </w:rPr>
        <w:t>The minutes of the meeting held on 24 July 2008 were accepted, with the following amendment:</w:t>
      </w:r>
    </w:p>
    <w:p>
      <w:pPr>
        <w:jc w:val="both"/>
        <w:ind w:left="900"/>
        <w:bidi w:val="0"/>
        <w:spacing w:before="120" w:after="240"/>
        <w:tabs>
          <w:tab w:val="clear" w:pos="-1440"/>
          <w:tab w:val="left" w:pos="900"/>
        </w:tabs>
      </w:pPr>
      <w:r>
        <w:rPr>
          <w:rFonts w:ascii="Tahoma" w:hAnsi="Tahoma" w:cs="Tahoma" w:eastAsia="Tahoma"/>
          <w:sz w:val="20"/>
        </w:rPr>
        <w:t>The name of “</w:t>
      </w:r>
      <w:r>
        <w:rPr>
          <w:rFonts w:ascii="Tahoma" w:hAnsi="Tahoma" w:cs="Tahoma" w:eastAsia="Tahoma"/>
          <w:i/>
          <w:sz w:val="20"/>
        </w:rPr>
        <w:t>Mr S. Netshifhefhe</w:t>
      </w:r>
      <w:r>
        <w:rPr>
          <w:rFonts w:ascii="Tahoma" w:hAnsi="Tahoma" w:cs="Tahoma" w:eastAsia="Tahoma"/>
          <w:sz w:val="20"/>
        </w:rPr>
        <w:t>” to be added to the attendance register under the heading “</w:t>
      </w:r>
      <w:r>
        <w:rPr>
          <w:rFonts w:ascii="Tahoma" w:hAnsi="Tahoma" w:cs="Tahoma" w:eastAsia="Tahoma"/>
          <w:i/>
          <w:sz w:val="20"/>
        </w:rPr>
        <w:t>Absent with apology</w:t>
      </w:r>
      <w:r>
        <w:rPr>
          <w:rFonts w:ascii="Tahoma" w:hAnsi="Tahoma" w:cs="Tahoma" w:eastAsia="Tahoma"/>
          <w:sz w:val="20"/>
        </w:rPr>
        <w:t>”.</w:t>
      </w:r>
    </w:p>
    <w:p>
      <w:pPr>
        <w:ind w:left="420" w:hanging="420"/>
        <w:bidi w:val="0"/>
        <w:spacing w:before="120" w:after="120"/>
        <w:tabs>
          <w:tab w:val="clear" w:pos="-1440"/>
        </w:tabs>
      </w:pPr>
      <w:r>
        <w:rPr>
          <w:rFonts w:ascii="Tahoma" w:hAnsi="Tahoma" w:cs="Tahoma" w:eastAsia="Tahoma"/>
          <w:b/>
          <w:sz w:val="20"/>
        </w:rPr>
        <w:t>5.</w:t>
      </w:r>
      <w:r>
        <w:rPr>
          <w:rFonts w:ascii="Tahoma" w:hAnsi="Tahoma" w:cs="Tahoma" w:eastAsia="Tahoma"/>
          <w:b/>
          <w:sz w:val="20"/>
        </w:rPr>
        <w:tab/>
      </w:r>
      <w:r>
        <w:rPr>
          <w:rFonts w:ascii="Tahoma" w:hAnsi="Tahoma" w:cs="Tahoma" w:eastAsia="Tahoma"/>
          <w:b/>
          <w:sz w:val="20"/>
        </w:rPr>
        <w:t>MATTERS ARISING</w:t>
      </w:r>
    </w:p>
    <w:p>
      <w:pPr>
        <w:jc w:val="both"/>
        <w:ind w:left="435"/>
        <w:bidi w:val="0"/>
        <w:spacing w:before="120" w:after="120"/>
        <w:tabs>
          <w:tab w:val="left" w:pos="360"/>
          <w:tab w:val="left" w:pos="1080"/>
        </w:tabs>
      </w:pPr>
      <w:bookmarkStart w:id="2" w:name="OLE_LINK1"/>
      <w:bookmarkEnd w:id="2"/>
      <w:r>
        <w:rPr>
          <w:rFonts w:ascii="Tahoma" w:hAnsi="Tahoma" w:cs="Tahoma" w:eastAsia="Tahoma"/>
          <w:sz w:val="20"/>
        </w:rPr>
        <w:t>None</w:t>
      </w:r>
    </w:p>
    <w:p>
      <w:r>
        <w:br w:type="page"/>
      </w:r>
    </w:p>
    <w:p>
      <w:pPr>
        <w:jc w:val="both"/>
        <w:bidi w:val="0"/>
        <w:spacing w:before="240" w:after="120"/>
        <w:tabs>
          <w:tab w:val="clear" w:pos="-1440"/>
          <w:tab w:val="left" w:pos="420"/>
          <w:tab w:val="left" w:pos="990"/>
        </w:tabs>
      </w:pPr>
      <w:r>
        <w:rPr>
          <w:rFonts w:ascii="Tahoma" w:hAnsi="Tahoma" w:cs="Tahoma" w:eastAsia="Tahoma"/>
          <w:b/>
          <w:sz w:val="20"/>
        </w:rPr>
        <w:t>6.</w:t>
      </w:r>
      <w:r>
        <w:rPr>
          <w:rFonts w:ascii="Tahoma" w:hAnsi="Tahoma" w:cs="Tahoma" w:eastAsia="Tahoma"/>
          <w:b/>
          <w:sz w:val="20"/>
        </w:rPr>
        <w:tab/>
      </w:r>
      <w:r>
        <w:rPr>
          <w:rFonts w:ascii="Tahoma" w:hAnsi="Tahoma" w:cs="Tahoma" w:eastAsia="Tahoma"/>
          <w:b/>
          <w:sz w:val="20"/>
        </w:rPr>
        <w:t>ADDITIONAL ITEMS</w:t>
      </w:r>
    </w:p>
    <w:p>
      <w:pPr>
        <w:jc w:val="both"/>
        <w:ind w:left="435"/>
        <w:bidi w:val="0"/>
        <w:spacing w:after="120"/>
        <w:tabs>
          <w:tab w:val="left" w:pos="1080"/>
        </w:tabs>
      </w:pPr>
      <w:r>
        <w:rPr>
          <w:rFonts w:ascii="Tahoma" w:hAnsi="Tahoma" w:cs="Tahoma" w:eastAsia="Tahoma"/>
          <w:sz w:val="20"/>
        </w:rPr>
        <w:t>6.1</w:t>
      </w:r>
      <w:r>
        <w:rPr>
          <w:rFonts w:ascii="Tahoma" w:hAnsi="Tahoma" w:cs="Tahoma" w:eastAsia="Tahoma"/>
          <w:sz w:val="20"/>
        </w:rPr>
        <w:tab/>
      </w:r>
      <w:r>
        <w:rPr>
          <w:rFonts w:ascii="Tahoma" w:hAnsi="Tahoma" w:cs="Tahoma" w:eastAsia="Tahoma"/>
          <w:sz w:val="20"/>
        </w:rPr>
        <w:t>Objective yield determination for winter crops: 2008 production season</w:t>
      </w:r>
    </w:p>
    <w:p>
      <w:pPr>
        <w:jc w:val="both"/>
        <w:ind w:left="720"/>
        <w:bidi w:val="0"/>
      </w:pPr>
      <w:r>
        <w:rPr>
          <w:rFonts w:ascii="Tahoma" w:hAnsi="Tahoma" w:cs="Tahoma" w:eastAsia="Tahoma"/>
          <w:sz w:val="20"/>
        </w:rPr>
        <w:t xml:space="preserve">A proposal with regard to the future planning for objective yield (OY) determination was sent to the Secretariat of the CEC by Mr Kilian. He explained that the current OY figures provided by the NCSC, through the ARC-SCI, are based on counts in the field that are interpreted with some </w:t>
      </w:r>
      <w:r>
        <w:rPr>
          <w:rFonts w:ascii="Tahoma" w:hAnsi="Tahoma" w:cs="Tahoma" w:eastAsia="Tahoma"/>
          <w:b/>
          <w:sz w:val="20"/>
        </w:rPr>
        <w:t>assumptions</w:t>
      </w:r>
      <w:r>
        <w:rPr>
          <w:rFonts w:ascii="Tahoma" w:hAnsi="Tahoma" w:cs="Tahoma" w:eastAsia="Tahoma"/>
          <w:sz w:val="20"/>
        </w:rPr>
        <w:t xml:space="preserve"> to get to an average yield for the different provinces. Against this background, it was proposed that the OY determination be done once annually (instead of the current three or four times) at a growing stage where the kernels per ear can be counted, thus giving a more accurate figure. Another important improvement will be that due to the down-scaling of the number of field visits, the amount of points to be sampled will increase by approximately three times. The proposal is attached as Annexure A.</w:t>
      </w:r>
    </w:p>
    <w:p>
      <w:pPr>
        <w:jc w:val="both"/>
        <w:ind w:left="720"/>
        <w:bidi w:val="0"/>
      </w:pPr>
      <w:r>
        <w:t/>
      </w:r>
    </w:p>
    <w:p>
      <w:pPr>
        <w:jc w:val="both"/>
        <w:ind w:left="720"/>
        <w:bidi w:val="0"/>
      </w:pPr>
      <w:r>
        <w:rPr>
          <w:rFonts w:ascii="Tahoma" w:hAnsi="Tahoma" w:cs="Tahoma" w:eastAsia="Tahoma"/>
          <w:sz w:val="20"/>
        </w:rPr>
        <w:t xml:space="preserve">Mrs Durand also supported the proposal and added that NASS-USDA has applied this specific method for almost 45 years. She stated that in their system, besides applying models based on a 15 year data set, the trend over time is also considered. In South Africa, each estimate is perceived to be independent from the previous, and a convergence of evidence methodology is followed. As many unknown variables are used to calculate yield early in the season, these yields vary from survey to survey. These large variations from survey to survey had led to confusion in the case of maize, as these figures, in South Africa, are not evaluated in context with each other (trend) or in relation to the growth stage of the crop. She thus suggested that for wheat in South Africa, as for maize, only one OY survey should be undertaken at a time when the crop is mature enough to allow actual kernel measurements to be made. </w:t>
      </w:r>
    </w:p>
    <w:p>
      <w:pPr>
        <w:jc w:val="both"/>
        <w:ind w:left="720"/>
        <w:bidi w:val="0"/>
      </w:pPr>
      <w:r>
        <w:t/>
      </w:r>
    </w:p>
    <w:p>
      <w:pPr>
        <w:jc w:val="both"/>
        <w:ind w:left="720"/>
        <w:bidi w:val="0"/>
      </w:pPr>
      <w:r>
        <w:rPr>
          <w:rFonts w:ascii="Tahoma" w:hAnsi="Tahoma" w:cs="Tahoma" w:eastAsia="Tahoma"/>
          <w:sz w:val="20"/>
        </w:rPr>
        <w:t>Mr Kilian also indicated that the NCSC will be able to supply trustworthy figures on the split between dry land and irrigation for wheat, due to the higher number of points that will be sampled.</w:t>
      </w:r>
    </w:p>
    <w:p>
      <w:pPr>
        <w:jc w:val="both"/>
        <w:ind w:left="720"/>
        <w:bidi w:val="0"/>
      </w:pPr>
      <w:r>
        <w:t/>
      </w:r>
    </w:p>
    <w:p>
      <w:pPr>
        <w:jc w:val="both"/>
        <w:ind w:left="720"/>
        <w:bidi w:val="0"/>
      </w:pPr>
      <w:r>
        <w:rPr>
          <w:rFonts w:ascii="Tahoma" w:hAnsi="Tahoma" w:cs="Tahoma" w:eastAsia="Tahoma"/>
          <w:sz w:val="20"/>
        </w:rPr>
        <w:t>The meeting supported the proposal that the OY be done once annually. Furthermore, the Chairperson requested the Secretariat to amend the relevant documentation in this regard.</w:t>
      </w:r>
    </w:p>
    <w:p>
      <w:pPr>
        <w:jc w:val="both"/>
        <w:bidi w:val="0"/>
        <w:spacing w:before="240" w:after="60"/>
        <w:tabs>
          <w:tab w:val="left" w:pos="360"/>
        </w:tabs>
      </w:pPr>
      <w:r>
        <w:rPr>
          <w:rFonts w:ascii="Tahoma" w:hAnsi="Tahoma" w:cs="Tahoma" w:eastAsia="Tahoma"/>
          <w:b/>
          <w:sz w:val="20"/>
        </w:rPr>
        <w:t>7.</w:t>
      </w:r>
      <w:r>
        <w:rPr>
          <w:rFonts w:ascii="Tahoma" w:hAnsi="Tahoma" w:cs="Tahoma" w:eastAsia="Tahoma"/>
          <w:b/>
          <w:sz w:val="20"/>
        </w:rPr>
        <w:tab/>
      </w:r>
      <w:r>
        <w:rPr>
          <w:rFonts w:ascii="Tahoma" w:hAnsi="Tahoma" w:cs="Tahoma" w:eastAsia="Tahoma"/>
          <w:b/>
          <w:sz w:val="20"/>
        </w:rPr>
        <w:t>WEATHER CONDITIONS: INFORMATION SESSION</w:t>
      </w:r>
    </w:p>
    <w:p>
      <w:pPr>
        <w:ind w:left="420" w:firstLine="15"/>
        <w:bidi w:val="0"/>
        <w:spacing w:before="120" w:after="60"/>
        <w:tabs>
          <w:tab w:val="left" w:pos="360"/>
        </w:tabs>
      </w:pPr>
      <w:r>
        <w:rPr>
          <w:rFonts w:ascii="Tahoma" w:hAnsi="Tahoma" w:cs="Tahoma" w:eastAsia="Tahoma"/>
          <w:sz w:val="20"/>
        </w:rPr>
        <w:t>Ms C. Potgieter of the ARC: ISCW presented an overview of the weather conditions.</w:t>
      </w:r>
    </w:p>
    <w:p>
      <w:pPr>
        <w:jc w:val="both"/>
        <w:ind w:left="435"/>
        <w:bidi w:val="0"/>
        <w:spacing w:before="120" w:after="60"/>
      </w:pPr>
      <w:r>
        <w:rPr>
          <w:rFonts w:ascii="Tahoma" w:hAnsi="Tahoma" w:cs="Tahoma" w:eastAsia="Tahoma"/>
          <w:b/>
          <w:u w:val="single"/>
          <w:sz w:val="20"/>
        </w:rPr>
        <w:t>Total rainfall for July 2008 compared to the long term mean:</w:t>
      </w:r>
    </w:p>
    <w:p>
      <w:pPr>
        <w:bidi w:val="0"/>
      </w:pPr>
      <w:r>
        <w:rPr>
          <w:rFonts w:ascii="Tahoma" w:hAnsi="Tahoma" w:cs="Tahoma" w:eastAsia="Tahoma"/>
        </w:rPr>
        <w:t/>
      </w:r>
    </w:p>
    <w:tbl>
      <w:tblPr>
        <w:tblW w:w="10580" w:type="dxa"/>
        <w:tblLayout w:type="fixed"/>
        <w:tblCellMar>
          <w:top w:w="0" w:type="dxa"/>
          <w:left w:w="0" w:type="dxa"/>
          <w:bottom w:w="0" w:type="dxa"/>
          <w:right w:w="0" w:type="dxa"/>
        </w:tblCellMar>
        <w:tblInd w:w="-105" w:type="dxa"/>
      </w:tblPr>
      <w:tblGrid>
        <w:gridCol w:w="10575"/>
      </w:tblGrid>
      <w:tr>
        <w:tc>
          <w:tcPr>
            <w:tcW w:w="10580" w:type="dxa"/>
            <w:shd w:val="clear" w:color="auto" w:fill="FFFFFF"/>
          </w:tcPr>
          <w:p>
            <w:pPr>
              <w:bidi w:val="0"/>
            </w:pPr>
            <w:r>
              <w:rPr>
                <w:rFonts w:ascii="Tahoma" w:hAnsi="Tahoma" w:cs="Tahoma" w:eastAsia="Tahoma"/>
              </w:rPr>
              <w:t/>
            </w:r>
          </w:p>
          <w:p>
            <w:r>
              <w:br w:type="page"/>
            </w:r>
          </w:p>
          <w:p>
            <w:pPr>
              <w:bidi w:val="0"/>
            </w:pPr>
            <w:r>
              <w:rPr>
                <w:rFonts w:ascii="Tahoma" w:hAnsi="Tahoma" w:cs="Tahoma" w:eastAsia="Tahoma"/>
                <w:sz w:val="20"/>
              </w:rPr>
              <w:t/>
            </w:r>
          </w:p>
          <w:p>
            <w:pPr>
              <w:jc w:val="both"/>
              <w:ind w:left="360"/>
              <w:bidi w:val="0"/>
              <w:spacing w:before="120" w:after="165"/>
              <w:tabs>
                <w:tab w:val="left" w:pos="360"/>
                <w:tab w:val="left" w:pos="5040"/>
              </w:tabs>
            </w:pPr>
            <w:r>
              <w:t/>
            </w:r>
          </w:p>
          <w:p>
            <w:pPr>
              <w:jc w:val="both"/>
              <w:ind w:left="360"/>
              <w:bidi w:val="0"/>
              <w:spacing w:before="120" w:after="165"/>
              <w:tabs>
                <w:tab w:val="left" w:pos="360"/>
                <w:tab w:val="left" w:pos="5040"/>
              </w:tabs>
            </w:pPr>
            <w:r>
              <w:t/>
            </w:r>
          </w:p>
          <w:p>
            <w:pPr>
              <w:jc w:val="both"/>
              <w:ind w:left="360"/>
              <w:bidi w:val="0"/>
              <w:spacing w:before="120" w:after="165"/>
              <w:tabs>
                <w:tab w:val="left" w:pos="360"/>
                <w:tab w:val="left" w:pos="5040"/>
              </w:tabs>
            </w:pPr>
            <w:r>
              <w:t/>
            </w:r>
          </w:p>
          <w:p>
            <w:pPr>
              <w:jc w:val="both"/>
              <w:ind w:left="360"/>
              <w:bidi w:val="0"/>
              <w:spacing w:before="120" w:after="165"/>
              <w:tabs>
                <w:tab w:val="left" w:pos="360"/>
                <w:tab w:val="left" w:pos="5040"/>
              </w:tabs>
            </w:pPr>
            <w:r>
              <w:t/>
            </w:r>
          </w:p>
          <w:p>
            <w:pPr>
              <w:jc w:val="both"/>
              <w:ind w:left="360"/>
              <w:bidi w:val="0"/>
              <w:spacing w:before="120" w:after="165"/>
              <w:tabs>
                <w:tab w:val="left" w:pos="360"/>
                <w:tab w:val="left" w:pos="5040"/>
              </w:tabs>
            </w:pPr>
            <w:r>
              <w:t/>
            </w:r>
          </w:p>
          <w:p>
            <w:pPr>
              <w:jc w:val="both"/>
              <w:ind w:left="360"/>
              <w:bidi w:val="0"/>
              <w:spacing w:before="120" w:after="165"/>
              <w:tabs>
                <w:tab w:val="left" w:pos="360"/>
                <w:tab w:val="left" w:pos="5040"/>
              </w:tabs>
            </w:pPr>
            <w:r>
              <w:t/>
            </w:r>
          </w:p>
          <w:p>
            <w:pPr>
              <w:jc w:val="both"/>
              <w:ind w:left="360"/>
              <w:bidi w:val="0"/>
              <w:spacing w:before="120" w:after="165"/>
              <w:tabs>
                <w:tab w:val="left" w:pos="360"/>
                <w:tab w:val="left" w:pos="5040"/>
              </w:tabs>
            </w:pPr>
            <w:r>
              <w:t/>
            </w:r>
          </w:p>
          <w:p>
            <w:pPr>
              <w:jc w:val="both"/>
              <w:ind w:left="360"/>
              <w:bidi w:val="0"/>
              <w:spacing w:before="120" w:after="165"/>
              <w:tabs>
                <w:tab w:val="left" w:pos="360"/>
                <w:tab w:val="left" w:pos="5040"/>
              </w:tabs>
            </w:pPr>
            <w:r>
              <w:t/>
            </w:r>
          </w:p>
          <w:p>
            <w:pPr>
              <w:jc w:val="both"/>
              <w:ind w:left="360"/>
              <w:bidi w:val="0"/>
              <w:spacing w:before="120" w:after="120"/>
              <w:tabs>
                <w:tab w:val="left" w:pos="360"/>
                <w:tab w:val="left" w:pos="5040"/>
              </w:tabs>
            </w:pPr>
            <w:r>
              <w:rPr>
                <w:rFonts w:ascii="Tahoma" w:hAnsi="Tahoma" w:cs="Tahoma" w:eastAsia="Tahoma"/>
                <w:sz w:val="20"/>
              </w:rPr>
              <w:t>The most important aspect of the rainfall distribution during July 2008 was the above-average rainfall over the winter rainfall regions. Only the eastern parts of the winter rainfall region received below average rainfall. Rainfall totals exceeded 150 mm over most of the Swartland and 300 mm over certain areas of the Boland. The Overberg-area - southern part of the winter rainfall area - was mostly drier than average.</w:t>
            </w:r>
          </w:p>
          <w:p>
            <w:pPr>
              <w:jc w:val="both"/>
              <w:ind w:left="360"/>
              <w:bidi w:val="0"/>
              <w:spacing w:before="120" w:after="120"/>
              <w:tabs>
                <w:tab w:val="left" w:pos="360"/>
                <w:tab w:val="left" w:pos="5040"/>
              </w:tabs>
            </w:pPr>
            <w:r>
              <w:rPr>
                <w:rFonts w:ascii="Tahoma" w:hAnsi="Tahoma" w:cs="Tahoma" w:eastAsia="Tahoma"/>
                <w:sz w:val="20"/>
              </w:rPr>
              <w:t>Some areas over the Limpopo, North West and Gauteng Provinces also received above-average rainfall. Totals were mostly below 5 mm over these regions, except for the north-eastern parts of Limpopo.  The rest of the country was dry, which is normal for this time of the year.</w:t>
            </w:r>
          </w:p>
          <w:p>
            <w:pPr>
              <w:jc w:val="center"/>
              <w:ind w:left="360"/>
              <w:bidi w:val="0"/>
              <w:spacing w:before="120"/>
              <w:tabs>
                <w:tab w:val="left" w:pos="360"/>
              </w:tabs>
            </w:pPr>
            <w:r>
              <w:rPr>
                <w:rFonts w:ascii="Tahoma" w:hAnsi="Tahoma" w:cs="Tahoma" w:eastAsia="Tahoma"/>
              </w:rPr>
              <w:t/>
            </w:r>
          </w:p>
        </w:tc>
      </w:tr>
    </w:tbl>
    <w:p>
      <w:pPr>
        <w:jc w:val="both"/>
        <w:ind w:left="360"/>
        <w:bidi w:val="0"/>
        <w:spacing w:before="120" w:after="60"/>
      </w:pPr>
      <w:r>
        <w:t/>
      </w:r>
    </w:p>
    <w:p>
      <w:pPr>
        <w:bidi w:val="0"/>
      </w:pPr>
      <w:r>
        <w:rPr>
          <w:rFonts w:ascii="Tahoma" w:hAnsi="Tahoma" w:cs="Tahoma" w:eastAsia="Tahoma"/>
        </w:rPr>
        <w:t/>
      </w:r>
    </w:p>
    <w:p>
      <w:pPr>
        <w:bidi w:val="0"/>
      </w:pPr>
      <w:r>
        <w:t/>
      </w:r>
    </w:p>
    <w:p>
      <w:r>
        <w:br w:type="page"/>
      </w:r>
    </w:p>
    <w:p>
      <w:pPr>
        <w:jc w:val="both"/>
        <w:ind w:left="435"/>
        <w:bidi w:val="0"/>
        <w:spacing w:before="120"/>
      </w:pPr>
      <w:r>
        <w:rPr>
          <w:rFonts w:ascii="Tahoma" w:hAnsi="Tahoma" w:cs="Tahoma" w:eastAsia="Tahoma"/>
          <w:b/>
          <w:u w:val="single"/>
          <w:sz w:val="20"/>
        </w:rPr>
        <w:t>NDVI difference map for May 2008 to July 2008 compared to May 2007 to July 2007</w:t>
      </w:r>
      <w:r>
        <w:rPr>
          <w:rFonts w:ascii="Tahoma" w:hAnsi="Tahoma" w:cs="Tahoma" w:eastAsia="Tahoma"/>
          <w:b/>
          <w:sz w:val="20"/>
        </w:rPr>
        <w:t>:</w:t>
      </w:r>
    </w:p>
    <w:p>
      <w:pPr>
        <w:jc w:val="both"/>
        <w:ind w:left="360"/>
        <w:bidi w:val="0"/>
        <w:spacing w:after="75"/>
        <w:tabs>
          <w:tab w:val="left" w:pos="360"/>
        </w:tabs>
      </w:pPr>
      <w:r>
        <w:t/>
      </w:r>
    </w:p>
    <w:p>
      <w:pPr>
        <w:jc w:val="both"/>
        <w:ind w:left="360"/>
        <w:bidi w:val="0"/>
        <w:spacing w:after="75"/>
        <w:tabs>
          <w:tab w:val="left" w:pos="360"/>
        </w:tabs>
      </w:pPr>
      <w:r>
        <w:t/>
      </w:r>
    </w:p>
    <w:p>
      <w:pPr>
        <w:jc w:val="both"/>
        <w:ind w:left="360"/>
        <w:bidi w:val="0"/>
        <w:spacing w:after="75"/>
        <w:tabs>
          <w:tab w:val="left" w:pos="360"/>
        </w:tabs>
      </w:pPr>
      <w:r>
        <w:t/>
      </w:r>
    </w:p>
    <w:p>
      <w:pPr>
        <w:jc w:val="both"/>
        <w:ind w:left="360"/>
        <w:bidi w:val="0"/>
        <w:spacing w:after="75"/>
        <w:tabs>
          <w:tab w:val="left" w:pos="360"/>
        </w:tabs>
      </w:pPr>
      <w:r>
        <w:t/>
      </w:r>
    </w:p>
    <w:p>
      <w:pPr>
        <w:jc w:val="both"/>
        <w:ind w:left="360"/>
        <w:bidi w:val="0"/>
        <w:spacing w:after="75"/>
        <w:tabs>
          <w:tab w:val="left" w:pos="360"/>
        </w:tabs>
      </w:pPr>
      <w:r>
        <w:t/>
      </w:r>
    </w:p>
    <w:p>
      <w:pPr>
        <w:jc w:val="both"/>
        <w:ind w:left="360"/>
        <w:bidi w:val="0"/>
        <w:spacing w:after="75"/>
        <w:tabs>
          <w:tab w:val="left" w:pos="360"/>
        </w:tabs>
      </w:pPr>
      <w:r>
        <w:t/>
      </w:r>
    </w:p>
    <w:p>
      <w:pPr>
        <w:jc w:val="both"/>
        <w:ind w:left="360"/>
        <w:bidi w:val="0"/>
        <w:spacing w:after="75"/>
        <w:tabs>
          <w:tab w:val="left" w:pos="360"/>
        </w:tabs>
      </w:pPr>
      <w:r>
        <w:t/>
      </w:r>
    </w:p>
    <w:p>
      <w:pPr>
        <w:jc w:val="both"/>
        <w:ind w:left="360"/>
        <w:bidi w:val="0"/>
        <w:spacing w:after="75"/>
        <w:tabs>
          <w:tab w:val="left" w:pos="360"/>
        </w:tabs>
      </w:pPr>
      <w:r>
        <w:t/>
      </w:r>
    </w:p>
    <w:p>
      <w:pPr>
        <w:jc w:val="both"/>
        <w:ind w:left="360"/>
        <w:bidi w:val="0"/>
        <w:tabs>
          <w:tab w:val="left" w:pos="360"/>
        </w:tabs>
      </w:pPr>
      <w:r>
        <w:t/>
      </w:r>
    </w:p>
    <w:p>
      <w:pPr>
        <w:jc w:val="both"/>
        <w:ind w:left="360"/>
        <w:bidi w:val="0"/>
        <w:spacing w:after="75"/>
        <w:tabs>
          <w:tab w:val="left" w:pos="360"/>
        </w:tabs>
      </w:pPr>
      <w:r>
        <w:rPr>
          <w:rFonts w:ascii="Tahoma" w:hAnsi="Tahoma" w:cs="Tahoma" w:eastAsia="Tahoma"/>
          <w:sz w:val="20"/>
        </w:rPr>
        <w:t>Considering the NDVI difference map for May 2008 to July 2008 compared to the same period the previous year, higher vegetation activity can be seen over the summer rainfall areas for May to July 2008, than for the same period in 2007. Lower vegetation activity can be seen in the Limpopo and Eastern Cape Provinces, as well as the Kruger National Park.</w:t>
      </w:r>
    </w:p>
    <w:p>
      <w:pPr>
        <w:jc w:val="both"/>
        <w:ind w:left="360"/>
        <w:bidi w:val="0"/>
        <w:spacing w:after="75"/>
        <w:tabs>
          <w:tab w:val="left" w:pos="360"/>
        </w:tabs>
      </w:pPr>
      <w:r>
        <w:rPr>
          <w:rFonts w:ascii="Tahoma" w:hAnsi="Tahoma" w:cs="Tahoma" w:eastAsia="Tahoma"/>
          <w:b/>
          <w:sz w:val="20"/>
        </w:rPr>
        <w:t>FOLLOW-UP ACTION:</w:t>
      </w:r>
    </w:p>
    <w:p>
      <w:pPr>
        <w:jc w:val="both"/>
        <w:bidi w:val="0"/>
        <w:spacing w:after="120"/>
        <w:tabs>
          <w:tab w:val="clear" w:pos="360"/>
          <w:tab w:val="clear" w:pos="720"/>
        </w:tabs>
        <w:numPr>
          <w:ilvl w:val="0"/>
          <w:numId w:val="2"/>
        </w:numPr>
      </w:pPr>
      <w:r/>
      <w:r>
        <w:rPr>
          <w:rFonts w:ascii="Tahoma" w:hAnsi="Tahoma" w:cs="Tahoma" w:eastAsia="Tahoma"/>
          <w:sz w:val="20"/>
        </w:rPr>
        <w:t xml:space="preserve">Mrs Beukes suggested that the ARC:ISCW create another layer on their presentations, indicating the summer and winter producing areas. </w:t>
      </w:r>
    </w:p>
    <w:p>
      <w:pPr>
        <w:jc w:val="both"/>
        <w:bidi w:val="0"/>
        <w:spacing w:after="120"/>
        <w:tabs>
          <w:tab w:val="left" w:pos="360"/>
        </w:tabs>
      </w:pPr>
      <w:r>
        <w:rPr>
          <w:rFonts w:ascii="Tahoma" w:hAnsi="Tahoma" w:cs="Tahoma" w:eastAsia="Tahoma"/>
          <w:b/>
          <w:sz w:val="20"/>
        </w:rPr>
        <w:t>8.</w:t>
      </w:r>
      <w:r>
        <w:rPr>
          <w:rFonts w:ascii="Tahoma" w:hAnsi="Tahoma" w:cs="Tahoma" w:eastAsia="Tahoma"/>
          <w:b/>
          <w:sz w:val="20"/>
        </w:rPr>
        <w:tab/>
      </w:r>
      <w:r>
        <w:rPr>
          <w:rFonts w:ascii="Tahoma" w:hAnsi="Tahoma" w:cs="Tahoma" w:eastAsia="Tahoma"/>
          <w:b/>
          <w:sz w:val="20"/>
        </w:rPr>
        <w:t>INPUTS FROM OTHER DATA SUPPLIERS</w:t>
      </w:r>
    </w:p>
    <w:p>
      <w:pPr>
        <w:jc w:val="both"/>
        <w:ind w:left="435"/>
        <w:bidi w:val="0"/>
        <w:spacing w:before="120" w:after="120"/>
        <w:tabs>
          <w:tab w:val="left" w:pos="420"/>
          <w:tab w:val="left" w:pos="1080"/>
        </w:tabs>
      </w:pPr>
      <w:r>
        <w:rPr>
          <w:rFonts w:ascii="Tahoma" w:hAnsi="Tahoma" w:cs="Tahoma" w:eastAsia="Tahoma"/>
          <w:sz w:val="20"/>
        </w:rPr>
        <w:t>8.1</w:t>
      </w:r>
      <w:r>
        <w:rPr>
          <w:rFonts w:ascii="Tahoma" w:hAnsi="Tahoma" w:cs="Tahoma" w:eastAsia="Tahoma"/>
          <w:sz w:val="20"/>
        </w:rPr>
        <w:tab/>
      </w:r>
      <w:r>
        <w:rPr>
          <w:rFonts w:ascii="Tahoma" w:hAnsi="Tahoma" w:cs="Tahoma" w:eastAsia="Tahoma"/>
          <w:sz w:val="20"/>
        </w:rPr>
        <w:t>National Crop Statistics Consortium</w:t>
      </w:r>
    </w:p>
    <w:p>
      <w:pPr>
        <w:jc w:val="both"/>
        <w:ind w:left="360"/>
        <w:bidi w:val="0"/>
        <w:spacing w:before="120" w:after="75"/>
        <w:tabs>
          <w:tab w:val="left" w:pos="360"/>
          <w:tab w:val="left" w:pos="900"/>
        </w:tabs>
      </w:pPr>
      <w:r>
        <w:rPr>
          <w:rFonts w:ascii="Tahoma" w:hAnsi="Tahoma" w:cs="Tahoma" w:eastAsia="Tahoma"/>
          <w:sz w:val="20"/>
        </w:rPr>
        <w:t>On request of the Chairperson, Mr Du Preez explained the methodology used by the Consortium to the new members of the CEC.  A detailed report on the methodologies used by the input suppliers to the CEC can be downloaded from the following website: http://</w:t>
      </w:r>
      <w:hyperlink r:id="hrId1">
        <w:r>
          <w:rPr>
            <w:rFonts w:ascii="Tahoma" w:hAnsi="Tahoma" w:cs="Tahoma" w:eastAsia="Tahoma"/>
            <w:u w:val="single"/>
            <w:sz w:val="20"/>
            <w:color w:val="0000FF"/>
          </w:rPr>
          <w:t>www.nda.agric.za</w:t>
        </w:r>
      </w:hyperlink>
      <w:r>
        <w:rPr>
          <w:rFonts w:ascii="Tahoma" w:hAnsi="Tahoma" w:cs="Tahoma" w:eastAsia="Tahoma"/>
          <w:sz w:val="20"/>
        </w:rPr>
        <w:t>, click on “Food Security Statistics”, go to "Methodologies used by the CEC” and download the relevant file.</w:t>
      </w:r>
    </w:p>
    <w:p>
      <w:pPr>
        <w:jc w:val="both"/>
        <w:ind w:left="420"/>
        <w:bidi w:val="0"/>
        <w:spacing w:before="120" w:after="120"/>
        <w:tabs>
          <w:tab w:val="left" w:pos="360"/>
          <w:tab w:val="left" w:pos="420"/>
        </w:tabs>
      </w:pPr>
      <w:r>
        <w:rPr>
          <w:rFonts w:ascii="Tahoma" w:hAnsi="Tahoma" w:cs="Tahoma" w:eastAsia="Tahoma"/>
          <w:sz w:val="20"/>
        </w:rPr>
        <w:t>Mr Du Preez also reported on the results obtained from the PICES survey for winter crops for the Western and Northern Cape Provinces, as well as on the results obtained from the telephonic survey for the Free State (presentation attached as Annexure B).  Due to the crops being planted later in the season in the Free State, the PICES survey will be done in September 2008, whereafter the results will be made available to the CEC.</w:t>
      </w:r>
    </w:p>
    <w:p>
      <w:pPr>
        <w:jc w:val="both"/>
        <w:ind w:left="420"/>
        <w:bidi w:val="0"/>
        <w:spacing w:before="120" w:after="45"/>
        <w:tabs>
          <w:tab w:val="left" w:pos="360"/>
          <w:tab w:val="left" w:pos="420"/>
        </w:tabs>
      </w:pPr>
      <w:r>
        <w:rPr>
          <w:rFonts w:ascii="Tahoma" w:hAnsi="Tahoma" w:cs="Tahoma" w:eastAsia="Tahoma"/>
          <w:b/>
          <w:sz w:val="20"/>
        </w:rPr>
        <w:t>FOLLOW-UP ACTION</w:t>
      </w:r>
      <w:r>
        <w:rPr>
          <w:rFonts w:ascii="Tahoma" w:hAnsi="Tahoma" w:cs="Tahoma" w:eastAsia="Tahoma"/>
          <w:sz w:val="20"/>
        </w:rPr>
        <w:t>:</w:t>
      </w:r>
    </w:p>
    <w:p>
      <w:pPr>
        <w:jc w:val="both"/>
        <w:bidi w:val="0"/>
        <w:spacing w:after="75"/>
        <w:tabs>
          <w:tab w:val="clear" w:pos="360"/>
          <w:tab w:val="clear" w:pos="720"/>
        </w:tabs>
        <w:numPr>
          <w:ilvl w:val="0"/>
          <w:numId w:val="2"/>
        </w:numPr>
      </w:pPr>
      <w:r/>
      <w:r>
        <w:rPr>
          <w:rFonts w:ascii="Tahoma" w:hAnsi="Tahoma" w:cs="Tahoma" w:eastAsia="Tahoma"/>
          <w:sz w:val="20"/>
        </w:rPr>
        <w:t>The Chairperson requested the Secretariat to, in future, make copies of the NCSC presentation(s) available at the time of the meeting.</w:t>
      </w:r>
    </w:p>
    <w:p>
      <w:pPr>
        <w:bidi w:val="0"/>
        <w:spacing w:before="120" w:after="120"/>
        <w:tabs>
          <w:tab w:val="left" w:pos="360"/>
        </w:tabs>
      </w:pPr>
      <w:r>
        <w:rPr>
          <w:rFonts w:ascii="Tahoma" w:hAnsi="Tahoma" w:cs="Tahoma" w:eastAsia="Tahoma"/>
          <w:b/>
          <w:sz w:val="20"/>
        </w:rPr>
        <w:t>9.</w:t>
      </w:r>
      <w:r>
        <w:rPr>
          <w:rFonts w:ascii="Tahoma" w:hAnsi="Tahoma" w:cs="Tahoma" w:eastAsia="Tahoma"/>
          <w:b/>
          <w:sz w:val="20"/>
        </w:rPr>
        <w:tab/>
      </w:r>
      <w:r>
        <w:rPr>
          <w:rFonts w:ascii="Tahoma" w:hAnsi="Tahoma" w:cs="Tahoma" w:eastAsia="Tahoma"/>
          <w:b/>
          <w:sz w:val="20"/>
        </w:rPr>
        <w:t xml:space="preserve"> WINTER CROPS (2008 PRODUCTION SEASON)</w:t>
      </w:r>
    </w:p>
    <w:p>
      <w:pPr>
        <w:jc w:val="both"/>
        <w:ind w:left="420"/>
        <w:bidi w:val="0"/>
        <w:spacing w:before="120" w:after="120"/>
        <w:tabs>
          <w:tab w:val="clear" w:pos="-2340"/>
          <w:tab w:val="left" w:pos="1080"/>
        </w:tabs>
      </w:pPr>
      <w:r>
        <w:rPr>
          <w:rFonts w:ascii="Tahoma" w:hAnsi="Tahoma" w:cs="Tahoma" w:eastAsia="Tahoma"/>
          <w:sz w:val="20"/>
        </w:rPr>
        <w:t xml:space="preserve">9.1 </w:t>
      </w:r>
      <w:r>
        <w:rPr>
          <w:rFonts w:ascii="Tahoma" w:hAnsi="Tahoma" w:cs="Tahoma" w:eastAsia="Tahoma"/>
          <w:sz w:val="20"/>
        </w:rPr>
        <w:tab/>
      </w:r>
      <w:r>
        <w:rPr>
          <w:rFonts w:ascii="Tahoma" w:hAnsi="Tahoma" w:cs="Tahoma" w:eastAsia="Tahoma"/>
          <w:u w:val="single"/>
          <w:sz w:val="20"/>
        </w:rPr>
        <w:t>Revised area estimate and first production forecast</w:t>
      </w:r>
    </w:p>
    <w:p>
      <w:pPr>
        <w:bidi w:val="0"/>
      </w:pPr>
      <w:r>
        <w:rPr>
          <w:rFonts w:ascii="Tahoma" w:hAnsi="Tahoma" w:cs="Tahoma" w:eastAsia="Tahoma"/>
        </w:rPr>
        <w:t/>
      </w:r>
    </w:p>
    <w:tbl>
      <w:tblPr>
        <w:tblW w:w="10280" w:type="dxa"/>
        <w:tblLayout w:type="fixed"/>
        <w:tblCellMar>
          <w:top w:w="0" w:type="dxa"/>
          <w:left w:w="0" w:type="dxa"/>
          <w:bottom w:w="0" w:type="dxa"/>
          <w:right w:w="0" w:type="dxa"/>
        </w:tblCellMar>
        <w:tblInd w:w="360" w:type="dxa"/>
      </w:tblPr>
      <w:tblGrid>
        <w:gridCol w:w="1635"/>
        <w:gridCol w:w="1680"/>
        <w:gridCol w:w="1920"/>
        <w:gridCol w:w="1620"/>
        <w:gridCol w:w="1800"/>
        <w:gridCol w:w="1620"/>
      </w:tblGrid>
      <w:tr>
        <w:tc>
          <w:tcPr>
            <w:tcW w:w="1640" w:type="dxa"/>
            <w:shd w:val="clear" w:color="auto" w:fill="FFFFFF"/>
          </w:tcPr>
          <w:p>
            <w:pPr>
              <w:jc w:val="center"/>
              <w:ind w:left="495"/>
              <w:bidi w:val="0"/>
              <w:spacing w:before="45" w:lineRule="auto" w:line="216"/>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45" w:lineRule="auto" w:line="216"/>
              <w:tabs>
                <w:tab w:val="clear" w:pos="-1680"/>
                <w:tab w:val="clear" w:pos="-960"/>
                <w:tab w:val="clear" w:pos="-240"/>
                <w:tab w:val="left" w:pos="405"/>
                <w:tab w:val="left" w:pos="1035"/>
                <w:tab w:val="left" w:pos="1485"/>
                <w:tab w:val="left" w:pos="159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CROP</w:t>
            </w:r>
          </w:p>
        </w:tc>
        <w:tc>
          <w:tcPr>
            <w:tcW w:w="1680" w:type="dxa"/>
            <w:shd w:val="clear" w:color="auto" w:fill="FFFFFF"/>
          </w:tcPr>
          <w:p>
            <w:pPr>
              <w:jc w:val="center"/>
              <w:bidi w:val="0"/>
              <w:spacing w:before="45" w:lineRule="auto" w:line="216"/>
              <w:tabs>
                <w:tab w:val="clear" w:pos="-1680"/>
                <w:tab w:val="clear" w:pos="-960"/>
                <w:tab w:val="clear" w:pos="-240"/>
                <w:tab w:val="left" w:pos="405"/>
                <w:tab w:val="left" w:pos="1035"/>
                <w:tab w:val="left" w:pos="1485"/>
                <w:tab w:val="left" w:pos="159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AREA PLANTED</w:t>
            </w:r>
          </w:p>
          <w:p>
            <w:pPr>
              <w:jc w:val="center"/>
              <w:bidi w:val="0"/>
              <w:spacing w:before="4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2008</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HA</w:t>
            </w:r>
            <w:r>
              <w:br/>
            </w:r>
            <w:r>
              <w:rPr>
                <w:rFonts w:ascii="Tahoma" w:hAnsi="Tahoma" w:cs="Tahoma" w:eastAsia="Tahoma"/>
                <w:b/>
                <w:sz w:val="16"/>
              </w:rPr>
              <w:t>A</w:t>
            </w:r>
          </w:p>
        </w:tc>
        <w:tc>
          <w:tcPr>
            <w:tcW w:w="1920" w:type="dxa"/>
            <w:shd w:val="clear" w:color="auto" w:fill="FFFFFF"/>
          </w:tcPr>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1</w:t>
            </w:r>
            <w:r>
              <w:rPr>
                <w:rFonts w:ascii="Tahoma" w:hAnsi="Tahoma" w:cs="Tahoma" w:eastAsia="Tahoma"/>
                <w:b/>
                <w:vertAlign w:val="superscript"/>
                <w:sz w:val="16"/>
              </w:rPr>
              <w:t>st</w:t>
            </w:r>
            <w:r>
              <w:rPr>
                <w:rFonts w:ascii="Tahoma" w:hAnsi="Tahoma" w:cs="Tahoma" w:eastAsia="Tahoma"/>
                <w:b/>
                <w:sz w:val="16"/>
              </w:rPr>
              <w:t xml:space="preserve"> Forecast</w:t>
            </w:r>
          </w:p>
          <w:p>
            <w:pPr>
              <w:jc w:val="center"/>
              <w:bidi w:val="0"/>
              <w:spacing w:before="4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2008</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TONS</w:t>
            </w:r>
            <w:r>
              <w:br/>
            </w:r>
            <w:r>
              <w:rPr>
                <w:rFonts w:ascii="Tahoma" w:hAnsi="Tahoma" w:cs="Tahoma" w:eastAsia="Tahoma"/>
                <w:b/>
                <w:sz w:val="16"/>
              </w:rPr>
              <w:t>B</w:t>
            </w:r>
          </w:p>
        </w:tc>
        <w:tc>
          <w:tcPr>
            <w:tcW w:w="1620" w:type="dxa"/>
            <w:shd w:val="clear" w:color="auto" w:fill="FFFFFF"/>
          </w:tcPr>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AREA PLANTED</w:t>
            </w:r>
          </w:p>
          <w:p>
            <w:pPr>
              <w:jc w:val="center"/>
              <w:bidi w:val="0"/>
              <w:spacing w:before="4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2007</w:t>
            </w:r>
          </w:p>
          <w:p>
            <w:pPr>
              <w:jc w:val="center"/>
              <w:bidi w:val="0"/>
              <w:spacing w:before="4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HA</w:t>
            </w:r>
            <w:r>
              <w:br/>
            </w:r>
            <w:r>
              <w:rPr>
                <w:rFonts w:ascii="Tahoma" w:hAnsi="Tahoma" w:cs="Tahoma" w:eastAsia="Tahoma"/>
                <w:sz w:val="16"/>
              </w:rPr>
              <w:t>C</w:t>
            </w:r>
          </w:p>
        </w:tc>
        <w:tc>
          <w:tcPr>
            <w:tcW w:w="1800" w:type="dxa"/>
            <w:shd w:val="clear" w:color="auto" w:fill="FFFFFF"/>
          </w:tcPr>
          <w:p>
            <w:pPr>
              <w:jc w:val="center"/>
              <w:bidi w:val="0"/>
              <w:spacing w:before="4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4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spacing w:before="4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2007</w:t>
            </w:r>
          </w:p>
          <w:p>
            <w:pPr>
              <w:jc w:val="center"/>
              <w:bidi w:val="0"/>
              <w:spacing w:before="4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TONS</w:t>
            </w:r>
            <w:r>
              <w:br/>
            </w:r>
            <w:r>
              <w:rPr>
                <w:rFonts w:ascii="Tahoma" w:hAnsi="Tahoma" w:cs="Tahoma" w:eastAsia="Tahoma"/>
                <w:sz w:val="16"/>
              </w:rPr>
              <w:t>D</w:t>
            </w:r>
          </w:p>
        </w:tc>
        <w:tc>
          <w:tcPr>
            <w:tcW w:w="1620" w:type="dxa"/>
            <w:shd w:val="clear" w:color="auto" w:fill="FFFFFF"/>
          </w:tcPr>
          <w:p>
            <w:pPr>
              <w:jc w:val="center"/>
              <w:bidi w:val="0"/>
              <w:spacing w:before="4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45"/>
            </w:pPr>
            <w:r>
              <w:rPr>
                <w:rFonts w:ascii="Tahoma" w:hAnsi="Tahoma" w:cs="Tahoma" w:eastAsia="Tahoma"/>
                <w:sz w:val="16"/>
              </w:rPr>
              <w:t>CHANGE</w:t>
            </w:r>
          </w:p>
          <w:p>
            <w:pPr>
              <w:jc w:val="center"/>
              <w:bidi w:val="0"/>
              <w:spacing w:before="4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2008 vs 2007</w:t>
            </w:r>
            <w:r>
              <w:br/>
            </w:r>
            <w:r>
              <w:rPr>
                <w:rFonts w:ascii="Tahoma" w:hAnsi="Tahoma" w:cs="Tahoma" w:eastAsia="Tahoma"/>
                <w:sz w:val="16"/>
              </w:rPr>
              <w:t>%</w:t>
            </w:r>
            <w:r>
              <w:br/>
            </w:r>
            <w:r>
              <w:rPr>
                <w:rFonts w:ascii="Tahoma" w:hAnsi="Tahoma" w:cs="Tahoma" w:eastAsia="Tahoma"/>
                <w:sz w:val="16"/>
              </w:rPr>
              <w:t>B/D</w:t>
            </w:r>
          </w:p>
        </w:tc>
      </w:tr>
      <w:tr>
        <w:tc>
          <w:tcPr>
            <w:tcW w:w="10280" w:type="dxa"/>
            <w:gridSpan w:val="6"/>
            <w:shd w:val="clear" w:color="auto" w:fill="FFFFFF"/>
          </w:tcPr>
          <w:p>
            <w:pPr>
              <w:jc w:val="center"/>
              <w:bidi w:val="0"/>
              <w:spacing w:before="4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ind w:right="675"/>
              <w:bidi w:val="0"/>
              <w:spacing w:before="60" w:after="60"/>
              <w:tabs>
                <w:tab w:val="left" w:pos="1770"/>
              </w:tabs>
            </w:pPr>
            <w:r>
              <w:rPr>
                <w:rFonts w:ascii="Tahoma" w:hAnsi="Tahoma" w:cs="Tahoma" w:eastAsia="Tahoma"/>
                <w:b/>
                <w:sz w:val="16"/>
              </w:rPr>
              <w:t>Commercial:</w:t>
            </w:r>
          </w:p>
        </w:tc>
      </w:tr>
      <w:tr>
        <w:tc>
          <w:tcPr>
            <w:tcW w:w="1640" w:type="dxa"/>
            <w:shd w:val="clear" w:color="auto" w:fill="FFFFFF"/>
          </w:tcPr>
          <w:p>
            <w:pPr>
              <w:ind w:right="675"/>
              <w:bidi w:val="0"/>
              <w:spacing w:before="60" w:after="60"/>
              <w:tabs>
                <w:tab w:val="left" w:pos="1770"/>
              </w:tabs>
            </w:pPr>
            <w:r>
              <w:rPr>
                <w:rFonts w:ascii="Tahoma" w:hAnsi="Tahoma" w:cs="Tahoma" w:eastAsia="Tahoma"/>
              </w:rPr>
              <w:t/>
            </w:r>
          </w:p>
          <w:p>
            <w:pPr>
              <w:jc w:val="both"/>
              <w:ind w:left="150" w:hanging="15"/>
              <w:bidi w:val="0"/>
              <w:spacing w:before="60" w:after="60"/>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Wheat</w:t>
            </w:r>
          </w:p>
        </w:tc>
        <w:tc>
          <w:tcPr>
            <w:tcW w:w="1680" w:type="dxa"/>
            <w:shd w:val="clear" w:color="auto" w:fill="FFFFFF"/>
          </w:tcPr>
          <w:p>
            <w:pPr>
              <w:jc w:val="both"/>
              <w:ind w:left="150" w:hanging="15"/>
              <w:bidi w:val="0"/>
              <w:spacing w:before="60" w:after="60"/>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60" w:after="60"/>
            </w:pPr>
            <w:r>
              <w:rPr>
                <w:rFonts w:ascii="Tahoma" w:hAnsi="Tahoma" w:cs="Tahoma" w:eastAsia="Tahoma"/>
                <w:b/>
                <w:sz w:val="16"/>
              </w:rPr>
              <w:t>748 000</w:t>
            </w:r>
          </w:p>
        </w:tc>
        <w:tc>
          <w:tcPr>
            <w:tcW w:w="1920" w:type="dxa"/>
            <w:shd w:val="clear" w:color="auto" w:fill="FFFFFF"/>
          </w:tcPr>
          <w:p>
            <w:pPr>
              <w:jc w:val="right"/>
              <w:ind w:right="645"/>
              <w:bidi w:val="0"/>
              <w:spacing w:before="60" w:after="60"/>
            </w:pPr>
            <w:r>
              <w:rPr>
                <w:rFonts w:ascii="Tahoma" w:hAnsi="Tahoma" w:cs="Tahoma" w:eastAsia="Tahoma"/>
              </w:rPr>
              <w:t/>
            </w:r>
          </w:p>
          <w:p>
            <w:pPr>
              <w:jc w:val="right"/>
              <w:ind w:right="645"/>
              <w:bidi w:val="0"/>
              <w:spacing w:before="60" w:after="60"/>
            </w:pPr>
            <w:r>
              <w:rPr>
                <w:rFonts w:ascii="Tahoma" w:hAnsi="Tahoma" w:cs="Tahoma" w:eastAsia="Tahoma"/>
                <w:b/>
                <w:sz w:val="16"/>
              </w:rPr>
              <w:t>2 185 350</w:t>
            </w:r>
          </w:p>
        </w:tc>
        <w:tc>
          <w:tcPr>
            <w:tcW w:w="1620" w:type="dxa"/>
            <w:shd w:val="clear" w:color="auto" w:fill="FFFFFF"/>
          </w:tcPr>
          <w:p>
            <w:pPr>
              <w:jc w:val="right"/>
              <w:ind w:right="645"/>
              <w:bidi w:val="0"/>
              <w:spacing w:before="60" w:after="60"/>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632 000</w:t>
            </w:r>
          </w:p>
        </w:tc>
        <w:tc>
          <w:tcPr>
            <w:tcW w:w="1800" w:type="dxa"/>
            <w:shd w:val="clear" w:color="auto" w:fill="FFFFFF"/>
          </w:tcPr>
          <w:p>
            <w:pPr>
              <w:jc w:val="right"/>
              <w:ind w:right="675"/>
              <w:bidi w:val="0"/>
              <w:spacing w:before="60" w:after="60"/>
              <w:tabs>
                <w:tab w:val="left" w:pos="1770"/>
              </w:tabs>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1 905 000</w:t>
            </w:r>
          </w:p>
        </w:tc>
        <w:tc>
          <w:tcPr>
            <w:tcW w:w="1620" w:type="dxa"/>
            <w:shd w:val="clear" w:color="auto" w:fill="FFFFFF"/>
          </w:tcPr>
          <w:p>
            <w:pPr>
              <w:jc w:val="right"/>
              <w:ind w:right="675"/>
              <w:bidi w:val="0"/>
              <w:spacing w:before="60" w:after="60"/>
              <w:tabs>
                <w:tab w:val="left" w:pos="1770"/>
              </w:tabs>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+14,72</w:t>
            </w:r>
          </w:p>
        </w:tc>
      </w:tr>
      <w:tr>
        <w:tc>
          <w:tcPr>
            <w:tcW w:w="1640" w:type="dxa"/>
            <w:shd w:val="clear" w:color="auto" w:fill="FFFFFF"/>
          </w:tcPr>
          <w:p>
            <w:pPr>
              <w:jc w:val="right"/>
              <w:ind w:right="675"/>
              <w:bidi w:val="0"/>
              <w:spacing w:before="60" w:after="60"/>
              <w:tabs>
                <w:tab w:val="left" w:pos="1770"/>
              </w:tabs>
            </w:pPr>
            <w:r>
              <w:rPr>
                <w:rFonts w:ascii="Tahoma" w:hAnsi="Tahoma" w:cs="Tahoma" w:eastAsia="Tahoma"/>
              </w:rPr>
              <w:t/>
            </w:r>
          </w:p>
          <w:p>
            <w:pPr>
              <w:jc w:val="both"/>
              <w:ind w:left="150" w:hanging="15"/>
              <w:bidi w:val="0"/>
              <w:spacing w:before="60" w:after="60"/>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Malting barley</w:t>
            </w:r>
          </w:p>
        </w:tc>
        <w:tc>
          <w:tcPr>
            <w:tcW w:w="1680" w:type="dxa"/>
            <w:shd w:val="clear" w:color="auto" w:fill="FFFFFF"/>
          </w:tcPr>
          <w:p>
            <w:pPr>
              <w:jc w:val="both"/>
              <w:ind w:left="150" w:hanging="15"/>
              <w:bidi w:val="0"/>
              <w:spacing w:before="60" w:after="60"/>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60" w:after="60"/>
            </w:pPr>
            <w:r>
              <w:rPr>
                <w:rFonts w:ascii="Tahoma" w:hAnsi="Tahoma" w:cs="Tahoma" w:eastAsia="Tahoma"/>
                <w:b/>
                <w:sz w:val="16"/>
              </w:rPr>
              <w:t>65 045</w:t>
            </w:r>
          </w:p>
        </w:tc>
        <w:tc>
          <w:tcPr>
            <w:tcW w:w="1920" w:type="dxa"/>
            <w:shd w:val="clear" w:color="auto" w:fill="FFFFFF"/>
          </w:tcPr>
          <w:p>
            <w:pPr>
              <w:jc w:val="right"/>
              <w:ind w:right="645"/>
              <w:bidi w:val="0"/>
              <w:spacing w:before="60" w:after="60"/>
            </w:pPr>
            <w:r>
              <w:rPr>
                <w:rFonts w:ascii="Tahoma" w:hAnsi="Tahoma" w:cs="Tahoma" w:eastAsia="Tahoma"/>
              </w:rPr>
              <w:t/>
            </w:r>
          </w:p>
          <w:p>
            <w:pPr>
              <w:jc w:val="right"/>
              <w:ind w:right="645"/>
              <w:bidi w:val="0"/>
              <w:spacing w:before="60" w:after="60"/>
            </w:pPr>
            <w:r>
              <w:rPr>
                <w:rFonts w:ascii="Tahoma" w:hAnsi="Tahoma" w:cs="Tahoma" w:eastAsia="Tahoma"/>
                <w:b/>
                <w:sz w:val="16"/>
              </w:rPr>
              <w:t>170 924</w:t>
            </w:r>
          </w:p>
        </w:tc>
        <w:tc>
          <w:tcPr>
            <w:tcW w:w="1620" w:type="dxa"/>
            <w:shd w:val="clear" w:color="auto" w:fill="FFFFFF"/>
          </w:tcPr>
          <w:p>
            <w:pPr>
              <w:jc w:val="right"/>
              <w:ind w:right="645"/>
              <w:bidi w:val="0"/>
              <w:spacing w:before="60" w:after="60"/>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73 360</w:t>
            </w:r>
          </w:p>
        </w:tc>
        <w:tc>
          <w:tcPr>
            <w:tcW w:w="1800" w:type="dxa"/>
            <w:shd w:val="clear" w:color="auto" w:fill="FFFFFF"/>
          </w:tcPr>
          <w:p>
            <w:pPr>
              <w:jc w:val="right"/>
              <w:ind w:right="675"/>
              <w:bidi w:val="0"/>
              <w:spacing w:before="60" w:after="60"/>
              <w:tabs>
                <w:tab w:val="left" w:pos="1770"/>
              </w:tabs>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222 500</w:t>
            </w:r>
          </w:p>
        </w:tc>
        <w:tc>
          <w:tcPr>
            <w:tcW w:w="1620" w:type="dxa"/>
            <w:shd w:val="clear" w:color="auto" w:fill="FFFFFF"/>
          </w:tcPr>
          <w:p>
            <w:pPr>
              <w:jc w:val="right"/>
              <w:ind w:right="675"/>
              <w:bidi w:val="0"/>
              <w:spacing w:before="60" w:after="60"/>
              <w:tabs>
                <w:tab w:val="left" w:pos="1770"/>
              </w:tabs>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-23,18</w:t>
            </w:r>
          </w:p>
        </w:tc>
      </w:tr>
      <w:tr>
        <w:tc>
          <w:tcPr>
            <w:tcW w:w="1640" w:type="dxa"/>
            <w:shd w:val="clear" w:color="auto" w:fill="FFFFFF"/>
          </w:tcPr>
          <w:p>
            <w:pPr>
              <w:jc w:val="right"/>
              <w:ind w:right="675"/>
              <w:bidi w:val="0"/>
              <w:spacing w:before="60" w:after="60"/>
              <w:tabs>
                <w:tab w:val="left" w:pos="1770"/>
              </w:tabs>
            </w:pPr>
            <w:r>
              <w:rPr>
                <w:rFonts w:ascii="Tahoma" w:hAnsi="Tahoma" w:cs="Tahoma" w:eastAsia="Tahoma"/>
              </w:rPr>
              <w:t/>
            </w:r>
          </w:p>
          <w:p>
            <w:pPr>
              <w:jc w:val="both"/>
              <w:ind w:left="150" w:hanging="15"/>
              <w:bidi w:val="0"/>
              <w:spacing w:before="60" w:after="60"/>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Canola</w:t>
            </w:r>
          </w:p>
        </w:tc>
        <w:tc>
          <w:tcPr>
            <w:tcW w:w="1680" w:type="dxa"/>
            <w:shd w:val="clear" w:color="auto" w:fill="FFFFFF"/>
          </w:tcPr>
          <w:p>
            <w:pPr>
              <w:jc w:val="both"/>
              <w:ind w:left="150" w:hanging="15"/>
              <w:bidi w:val="0"/>
              <w:spacing w:before="60" w:after="60"/>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60" w:after="60"/>
            </w:pPr>
            <w:r>
              <w:rPr>
                <w:rFonts w:ascii="Tahoma" w:hAnsi="Tahoma" w:cs="Tahoma" w:eastAsia="Tahoma"/>
                <w:b/>
                <w:sz w:val="16"/>
              </w:rPr>
              <w:t>35 000</w:t>
            </w:r>
          </w:p>
        </w:tc>
        <w:tc>
          <w:tcPr>
            <w:tcW w:w="1920" w:type="dxa"/>
            <w:shd w:val="clear" w:color="auto" w:fill="FFFFFF"/>
          </w:tcPr>
          <w:p>
            <w:pPr>
              <w:jc w:val="right"/>
              <w:ind w:right="645"/>
              <w:bidi w:val="0"/>
              <w:spacing w:before="60" w:after="60"/>
            </w:pPr>
            <w:r>
              <w:rPr>
                <w:rFonts w:ascii="Tahoma" w:hAnsi="Tahoma" w:cs="Tahoma" w:eastAsia="Tahoma"/>
              </w:rPr>
              <w:t/>
            </w:r>
          </w:p>
          <w:p>
            <w:pPr>
              <w:jc w:val="right"/>
              <w:ind w:right="645"/>
              <w:bidi w:val="0"/>
              <w:spacing w:before="60" w:after="60"/>
            </w:pPr>
            <w:r>
              <w:rPr>
                <w:rFonts w:ascii="Tahoma" w:hAnsi="Tahoma" w:cs="Tahoma" w:eastAsia="Tahoma"/>
                <w:b/>
                <w:sz w:val="16"/>
              </w:rPr>
              <w:t>35 000</w:t>
            </w:r>
          </w:p>
        </w:tc>
        <w:tc>
          <w:tcPr>
            <w:tcW w:w="1620" w:type="dxa"/>
            <w:shd w:val="clear" w:color="auto" w:fill="FFFFFF"/>
          </w:tcPr>
          <w:p>
            <w:pPr>
              <w:jc w:val="right"/>
              <w:ind w:right="645"/>
              <w:bidi w:val="0"/>
              <w:spacing w:before="60" w:after="60"/>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33 200</w:t>
            </w:r>
          </w:p>
        </w:tc>
        <w:tc>
          <w:tcPr>
            <w:tcW w:w="1800" w:type="dxa"/>
            <w:shd w:val="clear" w:color="auto" w:fill="FFFFFF"/>
          </w:tcPr>
          <w:p>
            <w:pPr>
              <w:jc w:val="right"/>
              <w:ind w:right="675"/>
              <w:bidi w:val="0"/>
              <w:spacing w:before="60" w:after="60"/>
              <w:tabs>
                <w:tab w:val="left" w:pos="1770"/>
              </w:tabs>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38 150</w:t>
            </w:r>
          </w:p>
        </w:tc>
        <w:tc>
          <w:tcPr>
            <w:tcW w:w="1620" w:type="dxa"/>
            <w:shd w:val="clear" w:color="auto" w:fill="FFFFFF"/>
          </w:tcPr>
          <w:p>
            <w:pPr>
              <w:jc w:val="right"/>
              <w:ind w:right="675"/>
              <w:bidi w:val="0"/>
              <w:spacing w:before="60" w:after="60"/>
              <w:tabs>
                <w:tab w:val="left" w:pos="1770"/>
              </w:tabs>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-8,26</w:t>
            </w:r>
          </w:p>
        </w:tc>
      </w:tr>
      <w:tr>
        <w:tc>
          <w:tcPr>
            <w:tcW w:w="1640" w:type="dxa"/>
            <w:shd w:val="clear" w:color="auto" w:fill="FFFFFF"/>
          </w:tcPr>
          <w:p>
            <w:pPr>
              <w:jc w:val="right"/>
              <w:ind w:right="675"/>
              <w:bidi w:val="0"/>
              <w:spacing w:before="60" w:after="60"/>
              <w:tabs>
                <w:tab w:val="left" w:pos="1770"/>
              </w:tabs>
            </w:pPr>
            <w:r>
              <w:rPr>
                <w:rFonts w:ascii="Tahoma" w:hAnsi="Tahoma" w:cs="Tahoma" w:eastAsia="Tahoma"/>
              </w:rPr>
              <w:t/>
            </w:r>
          </w:p>
          <w:p>
            <w:pPr>
              <w:jc w:val="both"/>
              <w:ind w:left="150" w:hanging="15"/>
              <w:bidi w:val="0"/>
              <w:spacing w:before="60" w:after="60"/>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TOTAL</w:t>
            </w:r>
          </w:p>
        </w:tc>
        <w:tc>
          <w:tcPr>
            <w:tcW w:w="1680" w:type="dxa"/>
            <w:shd w:val="clear" w:color="auto" w:fill="FFFFFF"/>
          </w:tcPr>
          <w:p>
            <w:pPr>
              <w:jc w:val="both"/>
              <w:ind w:left="150" w:hanging="15"/>
              <w:bidi w:val="0"/>
              <w:spacing w:before="60" w:after="60"/>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60" w:after="60"/>
            </w:pPr>
            <w:r>
              <w:rPr>
                <w:rFonts w:ascii="Tahoma" w:hAnsi="Tahoma" w:cs="Tahoma" w:eastAsia="Tahoma"/>
                <w:b/>
                <w:sz w:val="16"/>
              </w:rPr>
              <w:t>848 045</w:t>
            </w:r>
          </w:p>
        </w:tc>
        <w:tc>
          <w:tcPr>
            <w:tcW w:w="1920" w:type="dxa"/>
            <w:shd w:val="clear" w:color="auto" w:fill="FFFFFF"/>
          </w:tcPr>
          <w:p>
            <w:pPr>
              <w:jc w:val="right"/>
              <w:ind w:right="645"/>
              <w:bidi w:val="0"/>
              <w:spacing w:before="60" w:after="60"/>
            </w:pPr>
            <w:r>
              <w:rPr>
                <w:rFonts w:ascii="Tahoma" w:hAnsi="Tahoma" w:cs="Tahoma" w:eastAsia="Tahoma"/>
              </w:rPr>
              <w:t/>
            </w:r>
          </w:p>
          <w:p>
            <w:pPr>
              <w:jc w:val="right"/>
              <w:ind w:right="645"/>
              <w:bidi w:val="0"/>
              <w:spacing w:before="60" w:after="60"/>
            </w:pPr>
            <w:r>
              <w:rPr>
                <w:rFonts w:ascii="Tahoma" w:hAnsi="Tahoma" w:cs="Tahoma" w:eastAsia="Tahoma"/>
                <w:b/>
                <w:sz w:val="16"/>
              </w:rPr>
              <w:t>2 391 274</w:t>
            </w:r>
          </w:p>
        </w:tc>
        <w:tc>
          <w:tcPr>
            <w:tcW w:w="1620" w:type="dxa"/>
            <w:shd w:val="clear" w:color="auto" w:fill="FFFFFF"/>
          </w:tcPr>
          <w:p>
            <w:pPr>
              <w:jc w:val="right"/>
              <w:ind w:right="645"/>
              <w:bidi w:val="0"/>
              <w:spacing w:before="60" w:after="60"/>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738 560</w:t>
            </w:r>
          </w:p>
        </w:tc>
        <w:tc>
          <w:tcPr>
            <w:tcW w:w="1800" w:type="dxa"/>
            <w:shd w:val="clear" w:color="auto" w:fill="FFFFFF"/>
          </w:tcPr>
          <w:p>
            <w:pPr>
              <w:jc w:val="right"/>
              <w:ind w:right="675"/>
              <w:bidi w:val="0"/>
              <w:spacing w:before="60" w:after="60"/>
              <w:tabs>
                <w:tab w:val="left" w:pos="1770"/>
              </w:tabs>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2 165 650</w:t>
            </w:r>
          </w:p>
        </w:tc>
        <w:tc>
          <w:tcPr>
            <w:tcW w:w="1620" w:type="dxa"/>
            <w:shd w:val="clear" w:color="auto" w:fill="FFFFFF"/>
          </w:tcPr>
          <w:p>
            <w:pPr>
              <w:jc w:val="right"/>
              <w:ind w:right="675"/>
              <w:bidi w:val="0"/>
              <w:spacing w:before="60" w:after="60"/>
              <w:tabs>
                <w:tab w:val="left" w:pos="1770"/>
              </w:tabs>
            </w:pPr>
            <w:r>
              <w:rPr>
                <w:rFonts w:ascii="Tahoma" w:hAnsi="Tahoma" w:cs="Tahoma" w:eastAsia="Tahoma"/>
              </w:rPr>
              <w:t/>
            </w:r>
          </w:p>
          <w:p>
            <w:pPr>
              <w:jc w:val="right"/>
              <w:ind w:right="675"/>
              <w:bidi w:val="0"/>
              <w:spacing w:before="60" w:after="60"/>
              <w:tabs>
                <w:tab w:val="left" w:pos="1770"/>
              </w:tabs>
            </w:pPr>
            <w:r>
              <w:rPr>
                <w:rFonts w:ascii="Tahoma" w:hAnsi="Tahoma" w:cs="Tahoma" w:eastAsia="Tahoma"/>
                <w:sz w:val="16"/>
              </w:rPr>
              <w:t>+10,42</w:t>
            </w:r>
          </w:p>
        </w:tc>
      </w:tr>
    </w:tbl>
    <w:p>
      <w:pPr>
        <w:bidi w:val="0"/>
      </w:pPr>
      <w:r>
        <w:rPr>
          <w:rFonts w:ascii="Tahoma" w:hAnsi="Tahoma" w:cs="Tahoma" w:eastAsia="Tahoma"/>
        </w:rPr>
        <w:t/>
      </w:r>
    </w:p>
    <w:p>
      <w:pPr>
        <w:pStyle w:val="28"/>
        <w:ind w:left="420"/>
        <w:bidi w:val="0"/>
        <w:spacing w:before="120"/>
        <w:tabs>
          <w:tab w:val="clear" w:pos="0"/>
          <w:tab w:val="clear" w:pos="720"/>
          <w:tab w:val="left" w:pos="1080"/>
        </w:tabs>
      </w:pPr>
      <w:r>
        <w:t xml:space="preserve">9.2 </w:t>
      </w:r>
      <w:r>
        <w:tab/>
      </w:r>
      <w:r>
        <w:t>Discussion</w:t>
      </w:r>
    </w:p>
    <w:p>
      <w:pPr>
        <w:bidi w:val="0"/>
      </w:pPr>
      <w:r>
        <w:rPr>
          <w:rFonts w:ascii="Tahoma" w:hAnsi="Tahoma" w:cs="Tahoma" w:eastAsia="Tahoma"/>
        </w:rPr>
        <w:t/>
      </w:r>
    </w:p>
    <w:tbl>
      <w:tblPr>
        <w:tblW w:w="10040" w:type="dxa"/>
        <w:tblLayout w:type="fixed"/>
        <w:tblCellMar>
          <w:top w:w="0" w:type="dxa"/>
          <w:left w:w="0" w:type="dxa"/>
          <w:bottom w:w="0" w:type="dxa"/>
          <w:right w:w="0" w:type="dxa"/>
        </w:tblCellMar>
        <w:tblInd w:w="420" w:type="dxa"/>
      </w:tblPr>
      <w:tblGrid>
        <w:gridCol w:w="1725"/>
        <w:gridCol w:w="8310"/>
      </w:tblGrid>
      <w:tr>
        <w:tc>
          <w:tcPr>
            <w:tcW w:w="1730" w:type="dxa"/>
            <w:shd w:val="clear" w:color="auto" w:fill="FFFFFF"/>
          </w:tcPr>
          <w:p>
            <w:pPr>
              <w:pStyle w:val="25"/>
              <w:bidi w:val="0"/>
              <w:spacing w:before="45" w:after="240"/>
              <w:tabs>
                <w:tab w:val="clear" w:pos="0"/>
                <w:tab w:val="left" w:pos="180"/>
                <w:tab w:val="clear" w:pos="4320"/>
                <w:tab w:val="clear" w:pos="8640"/>
              </w:tabs>
            </w:pPr>
            <w:r>
              <w:rPr>
                <w:rFonts w:ascii="Tahoma" w:hAnsi="Tahoma" w:cs="Tahoma" w:eastAsia="Tahoma"/>
                <w:sz w:val="18"/>
              </w:rPr>
              <w:t>WHEAT:</w:t>
            </w:r>
          </w:p>
        </w:tc>
        <w:tc>
          <w:tcPr>
            <w:tcW w:w="8310" w:type="dxa"/>
            <w:shd w:val="clear" w:color="auto" w:fill="FFFFFF"/>
          </w:tcPr>
          <w:p>
            <w:pPr>
              <w:pStyle w:val="25"/>
              <w:bidi w:val="0"/>
              <w:spacing w:before="45" w:after="240"/>
              <w:tabs>
                <w:tab w:val="clear" w:pos="0"/>
                <w:tab w:val="left" w:pos="180"/>
                <w:tab w:val="clear" w:pos="4320"/>
                <w:tab w:val="clear" w:pos="8640"/>
              </w:tabs>
            </w:pPr>
            <w:r>
              <w:rPr>
                <w:rFonts w:ascii="Tahoma" w:hAnsi="Tahoma" w:cs="Tahoma" w:eastAsia="Tahoma"/>
                <w:sz w:val="24"/>
              </w:rPr>
              <w:t/>
            </w:r>
          </w:p>
          <w:p>
            <w:pPr>
              <w:jc w:val="both"/>
              <w:bidi w:val="0"/>
            </w:pPr>
            <w:r>
              <w:rPr>
                <w:rFonts w:ascii="Tahoma" w:hAnsi="Tahoma" w:cs="Tahoma" w:eastAsia="Tahoma"/>
                <w:sz w:val="18"/>
              </w:rPr>
              <w:t>Based on the information at its disposal, the CEC revised the area estimate for wheat to 748  000 ha, which is 0,6% less than the 752  500 ha of the previous forecast. An estimated 350  000 ha or 47% is planted in the Western Cape, 280  000 ha or 37% in the Free State and 50  000 ha or 7% in the Northern Cape.</w:t>
            </w:r>
          </w:p>
        </w:tc>
      </w:tr>
      <w:tr>
        <w:tc>
          <w:tcPr>
            <w:tcW w:w="1730" w:type="dxa"/>
            <w:shd w:val="clear" w:color="auto" w:fill="FFFFFF"/>
          </w:tcPr>
          <w:p>
            <w:pPr>
              <w:jc w:val="both"/>
              <w:bidi w:val="0"/>
            </w:pPr>
            <w:r>
              <w:rPr>
                <w:rFonts w:ascii="Tahoma" w:hAnsi="Tahoma" w:cs="Tahoma" w:eastAsia="Tahoma"/>
              </w:rPr>
              <w:t/>
            </w:r>
          </w:p>
          <w:p>
            <w:pPr>
              <w:pStyle w:val="25"/>
              <w:bidi w:val="0"/>
              <w:spacing w:before="120" w:after="120"/>
              <w:tabs>
                <w:tab w:val="clear" w:pos="0"/>
                <w:tab w:val="left" w:pos="180"/>
                <w:tab w:val="clear" w:pos="4320"/>
                <w:tab w:val="clear" w:pos="8640"/>
              </w:tabs>
            </w:pPr>
            <w:r>
              <w:rPr>
                <w:rFonts w:ascii="Tahoma" w:hAnsi="Tahoma" w:cs="Tahoma" w:eastAsia="Tahoma"/>
                <w:sz w:val="18"/>
              </w:rPr>
              <w:t>OTHER CROPS:</w:t>
            </w:r>
          </w:p>
        </w:tc>
        <w:tc>
          <w:tcPr>
            <w:tcW w:w="8310" w:type="dxa"/>
            <w:shd w:val="clear" w:color="auto" w:fill="FFFFFF"/>
          </w:tcPr>
          <w:p>
            <w:pPr>
              <w:pStyle w:val="25"/>
              <w:bidi w:val="0"/>
              <w:spacing w:before="120" w:after="120"/>
              <w:tabs>
                <w:tab w:val="clear" w:pos="0"/>
                <w:tab w:val="left" w:pos="180"/>
                <w:tab w:val="clear" w:pos="4320"/>
                <w:tab w:val="clear" w:pos="8640"/>
              </w:tabs>
            </w:pPr>
            <w:r>
              <w:rPr>
                <w:rFonts w:ascii="Tahoma" w:hAnsi="Tahoma" w:cs="Tahoma" w:eastAsia="Tahoma"/>
                <w:sz w:val="24"/>
              </w:rPr>
              <w:t/>
            </w:r>
          </w:p>
          <w:p>
            <w:pPr>
              <w:jc w:val="both"/>
              <w:ind w:right="75"/>
              <w:bidi w:val="0"/>
              <w:spacing w:before="45" w:after="120"/>
            </w:pPr>
            <w:r>
              <w:rPr>
                <w:rFonts w:ascii="Tahoma" w:hAnsi="Tahoma" w:cs="Tahoma" w:eastAsia="Tahoma"/>
                <w:sz w:val="18"/>
              </w:rPr>
              <w:t>The production forecast for malting barley is 170  924 tons.  The area planted is estimated at 65  045 ha, while the expected yield is 2,63t/ha.  The expected canola crop is 35 000 tons.  The area estimate for canola is also 35 000 ha, with an expected yield of 1,0 t/ha.</w:t>
            </w:r>
          </w:p>
        </w:tc>
      </w:tr>
    </w:tbl>
    <w:p>
      <w:pPr>
        <w:bidi w:val="0"/>
      </w:pPr>
      <w:r>
        <w:rPr>
          <w:rFonts w:ascii="Tahoma" w:hAnsi="Tahoma" w:cs="Tahoma" w:eastAsia="Tahoma"/>
        </w:rPr>
        <w:t/>
      </w:r>
    </w:p>
    <w:p>
      <w:pPr>
        <w:bidi w:val="0"/>
        <w:spacing w:before="120"/>
        <w:tabs>
          <w:tab w:val="left" w:pos="180"/>
          <w:tab w:val="left" w:pos="360"/>
          <w:tab w:val="left" w:pos="1080"/>
        </w:tabs>
      </w:pPr>
      <w:r>
        <w:rPr>
          <w:rFonts w:ascii="Tahoma" w:hAnsi="Tahoma" w:cs="Tahoma" w:eastAsia="Tahoma"/>
          <w:b/>
          <w:sz w:val="20"/>
        </w:rPr>
        <w:t>10.</w:t>
      </w:r>
      <w:r>
        <w:rPr>
          <w:rFonts w:ascii="Tahoma" w:hAnsi="Tahoma" w:cs="Tahoma" w:eastAsia="Tahoma"/>
          <w:b/>
          <w:sz w:val="20"/>
        </w:rPr>
        <w:tab/>
      </w:r>
      <w:r>
        <w:rPr>
          <w:rFonts w:ascii="Tahoma" w:hAnsi="Tahoma" w:cs="Tahoma" w:eastAsia="Tahoma"/>
          <w:b/>
          <w:sz w:val="20"/>
        </w:rPr>
        <w:t xml:space="preserve"> SUMMER CROPS (2007/08 PRODUCTION SEASON)</w:t>
      </w:r>
    </w:p>
    <w:p>
      <w:pPr>
        <w:jc w:val="both"/>
        <w:ind w:firstLine="360"/>
        <w:bidi w:val="0"/>
        <w:spacing w:before="60" w:after="120"/>
        <w:tabs>
          <w:tab w:val="clear" w:pos="-720"/>
          <w:tab w:val="left" w:pos="1080"/>
        </w:tabs>
      </w:pPr>
      <w:r>
        <w:rPr>
          <w:rFonts w:ascii="Tahoma" w:hAnsi="Tahoma" w:cs="Tahoma" w:eastAsia="Tahoma"/>
          <w:sz w:val="20"/>
        </w:rPr>
        <w:t>10.1</w:t>
      </w:r>
      <w:r>
        <w:rPr>
          <w:rFonts w:ascii="Tahoma" w:hAnsi="Tahoma" w:cs="Tahoma" w:eastAsia="Tahoma"/>
          <w:sz w:val="20"/>
        </w:rPr>
        <w:tab/>
      </w:r>
      <w:r>
        <w:rPr>
          <w:rFonts w:ascii="Tahoma" w:hAnsi="Tahoma" w:cs="Tahoma" w:eastAsia="Tahoma"/>
          <w:u w:val="single"/>
          <w:sz w:val="20"/>
        </w:rPr>
        <w:t>Area and final production estimate</w:t>
      </w:r>
    </w:p>
    <w:p>
      <w:pPr>
        <w:bidi w:val="0"/>
      </w:pPr>
      <w:r>
        <w:rPr>
          <w:rFonts w:ascii="Tahoma" w:hAnsi="Tahoma" w:cs="Tahoma" w:eastAsia="Tahoma"/>
        </w:rPr>
        <w:t/>
      </w:r>
    </w:p>
    <w:tbl>
      <w:tblPr>
        <w:tblW w:w="10290" w:type="dxa"/>
        <w:tblLayout w:type="fixed"/>
        <w:tblBorders>
          <w:top w:val="single" w:sz="6" w:color="auto"/>
        </w:tblBorders>
        <w:tblCellMar>
          <w:top w:w="0" w:type="dxa"/>
          <w:left w:w="0" w:type="dxa"/>
          <w:bottom w:w="0" w:type="dxa"/>
          <w:right w:w="0" w:type="dxa"/>
        </w:tblCellMar>
        <w:tblInd w:w="360" w:type="dxa"/>
      </w:tblPr>
      <w:tblGrid>
        <w:gridCol w:w="1770"/>
        <w:gridCol w:w="1380"/>
        <w:gridCol w:w="1560"/>
        <w:gridCol w:w="1200"/>
        <w:gridCol w:w="1380"/>
        <w:gridCol w:w="1275"/>
        <w:gridCol w:w="1680"/>
      </w:tblGrid>
      <w:tr>
        <w:tc>
          <w:tcPr>
            <w:tcW w:w="1770" w:type="dxa"/>
            <w:shd w:val="clear" w:color="auto" w:fill="FFFFFF"/>
          </w:tcPr>
          <w:p>
            <w:pPr>
              <w:jc w:val="center"/>
              <w:ind w:left="495"/>
              <w:bidi w:val="0"/>
            </w:pPr>
            <w:r>
              <w:t/>
            </w:r>
          </w:p>
          <w:p>
            <w:pPr>
              <w:jc w:val="center"/>
              <w:ind w:left="495"/>
              <w:bidi w:val="0"/>
            </w:pPr>
            <w:r>
              <w:t/>
            </w:r>
          </w:p>
          <w:p>
            <w:pPr>
              <w:jc w:val="center"/>
              <w:bidi w:val="0"/>
            </w:pPr>
            <w:r>
              <w:rPr>
                <w:rFonts w:ascii="Tahoma" w:hAnsi="Tahoma" w:cs="Tahoma" w:eastAsia="Tahoma"/>
                <w:sz w:val="16"/>
              </w:rPr>
              <w:t>Crop</w:t>
            </w:r>
          </w:p>
        </w:tc>
        <w:tc>
          <w:tcPr>
            <w:tcW w:w="1380" w:type="dxa"/>
            <w:shd w:val="clear" w:color="auto" w:fill="FFFFFF"/>
          </w:tcPr>
          <w:p>
            <w:pPr>
              <w:jc w:val="center"/>
              <w:bidi w:val="0"/>
            </w:pPr>
            <w:r>
              <w:rPr>
                <w:rFonts w:ascii="Tahoma" w:hAnsi="Tahoma" w:cs="Tahoma" w:eastAsia="Tahoma"/>
              </w:rPr>
              <w:t/>
            </w:r>
          </w:p>
          <w:p>
            <w:pPr>
              <w:jc w:val="center"/>
              <w:bidi w:val="0"/>
              <w:spacing w:before="60"/>
              <w:tabs>
                <w:tab w:val="clear" w:pos="-2130"/>
                <w:tab w:val="clear" w:pos="-1410"/>
                <w:tab w:val="clear" w:pos="-675"/>
              </w:tabs>
            </w:pPr>
            <w:r>
              <w:rPr>
                <w:rFonts w:ascii="Tahoma" w:hAnsi="Tahoma" w:cs="Tahoma" w:eastAsia="Tahoma"/>
                <w:b/>
                <w:sz w:val="16"/>
              </w:rPr>
              <w:t>Area Planted</w:t>
            </w:r>
          </w:p>
          <w:p>
            <w:pPr>
              <w:jc w:val="center"/>
              <w:bidi w:val="0"/>
              <w:spacing w:before="60"/>
              <w:tabs>
                <w:tab w:val="clear" w:pos="-2130"/>
                <w:tab w:val="clear" w:pos="-1410"/>
                <w:tab w:val="clear" w:pos="-675"/>
              </w:tabs>
            </w:pPr>
            <w:r>
              <w:rPr>
                <w:rFonts w:ascii="Tahoma" w:hAnsi="Tahoma" w:cs="Tahoma" w:eastAsia="Tahoma"/>
                <w:b/>
                <w:sz w:val="16"/>
              </w:rPr>
              <w:t>2007/08</w:t>
            </w:r>
          </w:p>
          <w:p>
            <w:pPr>
              <w:jc w:val="center"/>
              <w:bidi w:val="0"/>
              <w:spacing w:before="60"/>
              <w:tabs>
                <w:tab w:val="clear" w:pos="-2130"/>
                <w:tab w:val="clear" w:pos="-1410"/>
                <w:tab w:val="clear" w:pos="-675"/>
              </w:tabs>
            </w:pPr>
            <w:r>
              <w:rPr>
                <w:rFonts w:ascii="Tahoma" w:hAnsi="Tahoma" w:cs="Tahoma" w:eastAsia="Tahoma"/>
                <w:b/>
                <w:sz w:val="16"/>
              </w:rPr>
              <w:t>Ha</w:t>
            </w:r>
          </w:p>
        </w:tc>
        <w:tc>
          <w:tcPr>
            <w:tcW w:w="156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pPr>
            <w:r>
              <w:rPr>
                <w:rFonts w:ascii="Tahoma" w:hAnsi="Tahoma" w:cs="Tahoma" w:eastAsia="Tahoma"/>
                <w:b/>
                <w:sz w:val="16"/>
              </w:rPr>
              <w:t>Final Estimate</w:t>
            </w:r>
          </w:p>
          <w:p>
            <w:pPr>
              <w:jc w:val="center"/>
              <w:bidi w:val="0"/>
              <w:spacing w:before="60"/>
              <w:tabs>
                <w:tab w:val="clear" w:pos="-2130"/>
                <w:tab w:val="clear" w:pos="-1410"/>
                <w:tab w:val="clear" w:pos="-675"/>
              </w:tabs>
            </w:pPr>
            <w:r>
              <w:rPr>
                <w:rFonts w:ascii="Tahoma" w:hAnsi="Tahoma" w:cs="Tahoma" w:eastAsia="Tahoma"/>
                <w:b/>
                <w:sz w:val="16"/>
              </w:rPr>
              <w:t>2007/08</w:t>
            </w:r>
          </w:p>
          <w:p>
            <w:pPr>
              <w:jc w:val="center"/>
              <w:bidi w:val="0"/>
              <w:spacing w:before="60"/>
              <w:tabs>
                <w:tab w:val="clear" w:pos="-2130"/>
                <w:tab w:val="clear" w:pos="-1410"/>
                <w:tab w:val="clear" w:pos="-675"/>
              </w:tabs>
            </w:pPr>
            <w:r>
              <w:rPr>
                <w:rFonts w:ascii="Tahoma" w:hAnsi="Tahoma" w:cs="Tahoma" w:eastAsia="Tahoma"/>
                <w:b/>
                <w:sz w:val="16"/>
              </w:rPr>
              <w:t>Tons</w:t>
            </w:r>
          </w:p>
        </w:tc>
        <w:tc>
          <w:tcPr>
            <w:tcW w:w="120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pPr>
            <w:r>
              <w:rPr>
                <w:rFonts w:ascii="Tahoma" w:hAnsi="Tahoma" w:cs="Tahoma" w:eastAsia="Tahoma"/>
                <w:sz w:val="16"/>
              </w:rPr>
              <w:t>6</w:t>
            </w:r>
            <w:r>
              <w:rPr>
                <w:rFonts w:ascii="Tahoma" w:hAnsi="Tahoma" w:cs="Tahoma" w:eastAsia="Tahoma"/>
                <w:vertAlign w:val="superscript"/>
                <w:sz w:val="16"/>
              </w:rPr>
              <w:t>th</w:t>
            </w:r>
            <w:r>
              <w:rPr>
                <w:rFonts w:ascii="Tahoma" w:hAnsi="Tahoma" w:cs="Tahoma" w:eastAsia="Tahoma"/>
                <w:sz w:val="16"/>
              </w:rPr>
              <w:t xml:space="preserve"> Forecast</w:t>
            </w:r>
          </w:p>
          <w:p>
            <w:pPr>
              <w:jc w:val="center"/>
              <w:bidi w:val="0"/>
              <w:spacing w:before="60"/>
              <w:tabs>
                <w:tab w:val="clear" w:pos="-2130"/>
                <w:tab w:val="clear" w:pos="-1410"/>
                <w:tab w:val="clear" w:pos="-675"/>
              </w:tabs>
            </w:pPr>
            <w:r>
              <w:rPr>
                <w:rFonts w:ascii="Tahoma" w:hAnsi="Tahoma" w:cs="Tahoma" w:eastAsia="Tahoma"/>
                <w:sz w:val="16"/>
              </w:rPr>
              <w:t>2007/08</w:t>
            </w:r>
          </w:p>
          <w:p>
            <w:pPr>
              <w:jc w:val="center"/>
              <w:bidi w:val="0"/>
              <w:spacing w:before="60"/>
              <w:tabs>
                <w:tab w:val="clear" w:pos="-2130"/>
                <w:tab w:val="clear" w:pos="-1410"/>
                <w:tab w:val="clear" w:pos="-675"/>
              </w:tabs>
            </w:pPr>
            <w:r>
              <w:rPr>
                <w:rFonts w:ascii="Tahoma" w:hAnsi="Tahoma" w:cs="Tahoma" w:eastAsia="Tahoma"/>
                <w:sz w:val="16"/>
              </w:rPr>
              <w:t>Tons</w:t>
            </w:r>
          </w:p>
        </w:tc>
        <w:tc>
          <w:tcPr>
            <w:tcW w:w="138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tabs>
                <w:tab w:val="clear" w:pos="-2130"/>
                <w:tab w:val="clear" w:pos="-1410"/>
                <w:tab w:val="clear" w:pos="-675"/>
              </w:tabs>
            </w:pPr>
            <w:r>
              <w:rPr>
                <w:rFonts w:ascii="Tahoma" w:hAnsi="Tahoma" w:cs="Tahoma" w:eastAsia="Tahoma"/>
                <w:sz w:val="16"/>
              </w:rPr>
              <w:t>Area Planted</w:t>
            </w:r>
          </w:p>
          <w:p>
            <w:pPr>
              <w:jc w:val="center"/>
              <w:bidi w:val="0"/>
              <w:spacing w:before="60"/>
              <w:tabs>
                <w:tab w:val="clear" w:pos="-2130"/>
                <w:tab w:val="clear" w:pos="-1410"/>
                <w:tab w:val="clear" w:pos="-675"/>
              </w:tabs>
            </w:pPr>
            <w:r>
              <w:rPr>
                <w:rFonts w:ascii="Tahoma" w:hAnsi="Tahoma" w:cs="Tahoma" w:eastAsia="Tahoma"/>
                <w:sz w:val="16"/>
              </w:rPr>
              <w:t>2006/07</w:t>
            </w:r>
          </w:p>
          <w:p>
            <w:pPr>
              <w:jc w:val="center"/>
              <w:bidi w:val="0"/>
              <w:spacing w:before="60"/>
              <w:tabs>
                <w:tab w:val="clear" w:pos="-2130"/>
                <w:tab w:val="clear" w:pos="-1410"/>
                <w:tab w:val="clear" w:pos="-675"/>
              </w:tabs>
            </w:pPr>
            <w:r>
              <w:rPr>
                <w:rFonts w:ascii="Tahoma" w:hAnsi="Tahoma" w:cs="Tahoma" w:eastAsia="Tahoma"/>
                <w:sz w:val="16"/>
              </w:rPr>
              <w:t>Ha</w:t>
            </w:r>
          </w:p>
        </w:tc>
        <w:tc>
          <w:tcPr>
            <w:tcW w:w="128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pPr>
            <w:r>
              <w:rPr>
                <w:rFonts w:ascii="Tahoma" w:hAnsi="Tahoma" w:cs="Tahoma" w:eastAsia="Tahoma"/>
                <w:sz w:val="16"/>
              </w:rPr>
              <w:t>Final Crop</w:t>
            </w:r>
          </w:p>
          <w:p>
            <w:pPr>
              <w:jc w:val="center"/>
              <w:bidi w:val="0"/>
              <w:spacing w:before="60"/>
              <w:tabs>
                <w:tab w:val="clear" w:pos="-2130"/>
                <w:tab w:val="clear" w:pos="-1410"/>
                <w:tab w:val="clear" w:pos="-675"/>
              </w:tabs>
            </w:pPr>
            <w:r>
              <w:rPr>
                <w:rFonts w:ascii="Tahoma" w:hAnsi="Tahoma" w:cs="Tahoma" w:eastAsia="Tahoma"/>
                <w:sz w:val="16"/>
              </w:rPr>
              <w:t>2006/07</w:t>
            </w:r>
          </w:p>
          <w:p>
            <w:pPr>
              <w:jc w:val="center"/>
              <w:bidi w:val="0"/>
              <w:spacing w:before="60"/>
              <w:tabs>
                <w:tab w:val="clear" w:pos="-2130"/>
                <w:tab w:val="clear" w:pos="-1410"/>
                <w:tab w:val="clear" w:pos="-675"/>
              </w:tabs>
            </w:pPr>
            <w:r>
              <w:rPr>
                <w:rFonts w:ascii="Tahoma" w:hAnsi="Tahoma" w:cs="Tahoma" w:eastAsia="Tahoma"/>
                <w:sz w:val="16"/>
              </w:rPr>
              <w:t>Tons</w:t>
            </w:r>
          </w:p>
        </w:tc>
        <w:tc>
          <w:tcPr>
            <w:tcW w:w="168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ind w:left="-30" w:right="-195"/>
              <w:bidi w:val="0"/>
              <w:spacing w:before="60"/>
            </w:pPr>
            <w:r>
              <w:rPr>
                <w:rFonts w:ascii="Tahoma" w:hAnsi="Tahoma" w:cs="Tahoma" w:eastAsia="Tahoma"/>
                <w:sz w:val="16"/>
              </w:rPr>
              <w:t>Change</w:t>
            </w:r>
          </w:p>
          <w:p>
            <w:pPr>
              <w:jc w:val="center"/>
              <w:ind w:left="-30" w:right="-195"/>
              <w:bidi w:val="0"/>
              <w:spacing w:before="60"/>
            </w:pPr>
            <w:r>
              <w:rPr>
                <w:rFonts w:ascii="Tahoma" w:hAnsi="Tahoma" w:cs="Tahoma" w:eastAsia="Tahoma"/>
                <w:sz w:val="16"/>
              </w:rPr>
              <w:t>2007/08 vs 2006/07</w:t>
            </w:r>
          </w:p>
          <w:p>
            <w:pPr>
              <w:jc w:val="center"/>
              <w:ind w:left="-30" w:right="-195"/>
              <w:bidi w:val="0"/>
              <w:spacing w:before="60"/>
            </w:pPr>
            <w:r>
              <w:rPr>
                <w:rFonts w:ascii="Tahoma" w:hAnsi="Tahoma" w:cs="Tahoma" w:eastAsia="Tahoma"/>
                <w:sz w:val="16"/>
              </w:rPr>
              <w:t>%</w:t>
            </w:r>
          </w:p>
        </w:tc>
      </w:tr>
      <w:tr>
        <w:tc>
          <w:tcPr>
            <w:tcW w:w="1770" w:type="dxa"/>
            <w:shd w:val="clear" w:color="auto" w:fill="FFFFFF"/>
          </w:tcPr>
          <w:p>
            <w:pPr>
              <w:jc w:val="center"/>
              <w:ind w:left="-30" w:right="-195"/>
              <w:bidi w:val="0"/>
              <w:spacing w:before="60"/>
            </w:pPr>
            <w:r>
              <w:rPr>
                <w:rFonts w:ascii="Tahoma" w:hAnsi="Tahoma" w:cs="Tahoma" w:eastAsia="Tahoma"/>
              </w:rPr>
              <w:t/>
            </w:r>
          </w:p>
          <w:p>
            <w:pPr>
              <w:ind w:left="-60" w:right="210"/>
              <w:bidi w:val="0"/>
              <w:spacing w:before="75" w:after="75"/>
            </w:pPr>
            <w:r>
              <w:rPr>
                <w:rFonts w:ascii="Tahoma" w:hAnsi="Tahoma" w:cs="Tahoma" w:eastAsia="Tahoma"/>
              </w:rPr>
              <w:t/>
            </w:r>
          </w:p>
        </w:tc>
        <w:tc>
          <w:tcPr>
            <w:tcW w:w="1380" w:type="dxa"/>
            <w:shd w:val="clear" w:color="auto" w:fill="FFFFFF"/>
          </w:tcPr>
          <w:p>
            <w:pPr>
              <w:jc w:val="center"/>
              <w:bidi w:val="0"/>
              <w:spacing w:after="75"/>
            </w:pPr>
            <w:r>
              <w:rPr>
                <w:rFonts w:ascii="Tahoma" w:hAnsi="Tahoma" w:cs="Tahoma" w:eastAsia="Tahoma"/>
                <w:b/>
                <w:sz w:val="16"/>
              </w:rPr>
              <w:t>(A)</w:t>
            </w:r>
          </w:p>
        </w:tc>
        <w:tc>
          <w:tcPr>
            <w:tcW w:w="1560" w:type="dxa"/>
            <w:shd w:val="clear" w:color="auto" w:fill="FFFFFF"/>
          </w:tcPr>
          <w:p>
            <w:pPr>
              <w:jc w:val="center"/>
              <w:bidi w:val="0"/>
              <w:spacing w:after="75"/>
            </w:pPr>
            <w:r>
              <w:rPr>
                <w:rFonts w:ascii="Tahoma" w:hAnsi="Tahoma" w:cs="Tahoma" w:eastAsia="Tahoma"/>
              </w:rPr>
              <w:t/>
            </w:r>
          </w:p>
          <w:p>
            <w:pPr>
              <w:jc w:val="center"/>
              <w:bidi w:val="0"/>
              <w:spacing w:after="75"/>
            </w:pPr>
            <w:r>
              <w:rPr>
                <w:rFonts w:ascii="Tahoma" w:hAnsi="Tahoma" w:cs="Tahoma" w:eastAsia="Tahoma"/>
                <w:b/>
                <w:sz w:val="16"/>
              </w:rPr>
              <w:t>(B)</w:t>
            </w:r>
          </w:p>
        </w:tc>
        <w:tc>
          <w:tcPr>
            <w:tcW w:w="1200" w:type="dxa"/>
            <w:shd w:val="clear" w:color="auto" w:fill="FFFFFF"/>
          </w:tcPr>
          <w:p>
            <w:pPr>
              <w:jc w:val="center"/>
              <w:bidi w:val="0"/>
              <w:spacing w:after="75"/>
            </w:pPr>
            <w:r>
              <w:rPr>
                <w:rFonts w:ascii="Tahoma" w:hAnsi="Tahoma" w:cs="Tahoma" w:eastAsia="Tahoma"/>
              </w:rPr>
              <w:t/>
            </w:r>
          </w:p>
          <w:p>
            <w:pPr>
              <w:jc w:val="center"/>
              <w:bidi w:val="0"/>
              <w:spacing w:after="75"/>
            </w:pPr>
            <w:r>
              <w:rPr>
                <w:rFonts w:ascii="Tahoma" w:hAnsi="Tahoma" w:cs="Tahoma" w:eastAsia="Tahoma"/>
                <w:sz w:val="16"/>
              </w:rPr>
              <w:t>(C)</w:t>
            </w:r>
          </w:p>
        </w:tc>
        <w:tc>
          <w:tcPr>
            <w:tcW w:w="1380" w:type="dxa"/>
            <w:shd w:val="clear" w:color="auto" w:fill="FFFFFF"/>
          </w:tcPr>
          <w:p>
            <w:pPr>
              <w:jc w:val="center"/>
              <w:bidi w:val="0"/>
              <w:spacing w:after="75"/>
            </w:pPr>
            <w:r>
              <w:rPr>
                <w:rFonts w:ascii="Tahoma" w:hAnsi="Tahoma" w:cs="Tahoma" w:eastAsia="Tahoma"/>
              </w:rPr>
              <w:t/>
            </w:r>
          </w:p>
          <w:p>
            <w:pPr>
              <w:jc w:val="center"/>
              <w:bidi w:val="0"/>
              <w:spacing w:after="75"/>
            </w:pPr>
            <w:r>
              <w:rPr>
                <w:rFonts w:ascii="Tahoma" w:hAnsi="Tahoma" w:cs="Tahoma" w:eastAsia="Tahoma"/>
                <w:sz w:val="16"/>
              </w:rPr>
              <w:t>(D)</w:t>
            </w:r>
          </w:p>
        </w:tc>
        <w:tc>
          <w:tcPr>
            <w:tcW w:w="1280" w:type="dxa"/>
            <w:shd w:val="clear" w:color="auto" w:fill="FFFFFF"/>
          </w:tcPr>
          <w:p>
            <w:pPr>
              <w:jc w:val="center"/>
              <w:bidi w:val="0"/>
              <w:spacing w:after="75"/>
            </w:pPr>
            <w:r>
              <w:rPr>
                <w:rFonts w:ascii="Tahoma" w:hAnsi="Tahoma" w:cs="Tahoma" w:eastAsia="Tahoma"/>
              </w:rPr>
              <w:t/>
            </w:r>
          </w:p>
          <w:p>
            <w:pPr>
              <w:jc w:val="center"/>
              <w:bidi w:val="0"/>
              <w:spacing w:after="75"/>
            </w:pPr>
            <w:r>
              <w:rPr>
                <w:rFonts w:ascii="Tahoma" w:hAnsi="Tahoma" w:cs="Tahoma" w:eastAsia="Tahoma"/>
                <w:sz w:val="16"/>
              </w:rPr>
              <w:t>(E)</w:t>
            </w:r>
          </w:p>
        </w:tc>
        <w:tc>
          <w:tcPr>
            <w:tcW w:w="1680" w:type="dxa"/>
            <w:shd w:val="clear" w:color="auto" w:fill="FFFFFF"/>
          </w:tcPr>
          <w:p>
            <w:pPr>
              <w:jc w:val="center"/>
              <w:bidi w:val="0"/>
              <w:spacing w:after="75"/>
            </w:pPr>
            <w:r>
              <w:rPr>
                <w:rFonts w:ascii="Tahoma" w:hAnsi="Tahoma" w:cs="Tahoma" w:eastAsia="Tahoma"/>
              </w:rPr>
              <w:t/>
            </w:r>
          </w:p>
          <w:p>
            <w:pPr>
              <w:jc w:val="center"/>
              <w:ind w:left="-30" w:right="-195"/>
              <w:bidi w:val="0"/>
              <w:spacing w:after="75"/>
            </w:pPr>
            <w:r>
              <w:rPr>
                <w:rFonts w:ascii="Tahoma" w:hAnsi="Tahoma" w:cs="Tahoma" w:eastAsia="Tahoma"/>
                <w:sz w:val="16"/>
              </w:rPr>
              <w:t>(B) ÷ (C)</w:t>
            </w:r>
          </w:p>
        </w:tc>
      </w:tr>
      <w:tr>
        <w:tc>
          <w:tcPr>
            <w:tcW w:w="10250" w:type="dxa"/>
            <w:gridSpan w:val="7"/>
            <w:shd w:val="clear" w:color="auto" w:fill="FFFFFF"/>
          </w:tcPr>
          <w:p>
            <w:pPr>
              <w:jc w:val="center"/>
              <w:ind w:left="-30" w:right="-195"/>
              <w:bidi w:val="0"/>
              <w:spacing w:after="75"/>
            </w:pPr>
            <w:r>
              <w:rPr>
                <w:rFonts w:ascii="Tahoma" w:hAnsi="Tahoma" w:cs="Tahoma" w:eastAsia="Tahoma"/>
              </w:rPr>
              <w:t/>
            </w:r>
          </w:p>
          <w:p>
            <w:pPr>
              <w:ind w:left="-60" w:right="210"/>
              <w:bidi w:val="0"/>
              <w:spacing w:before="45" w:after="45"/>
            </w:pPr>
            <w:r>
              <w:rPr>
                <w:rFonts w:ascii="Tahoma" w:hAnsi="Tahoma" w:cs="Tahoma" w:eastAsia="Tahoma"/>
                <w:b/>
                <w:sz w:val="16"/>
              </w:rPr>
              <w:t>Commercial:</w:t>
            </w:r>
          </w:p>
        </w:tc>
      </w:tr>
      <w:tr>
        <w:tc>
          <w:tcPr>
            <w:tcW w:w="1770" w:type="dxa"/>
            <w:shd w:val="clear" w:color="auto" w:fill="FFFFFF"/>
          </w:tcPr>
          <w:p>
            <w:pPr>
              <w:ind w:left="-60" w:right="210"/>
              <w:bidi w:val="0"/>
              <w:spacing w:before="45" w:after="45"/>
            </w:pPr>
            <w:r>
              <w:rPr>
                <w:rFonts w:ascii="Tahoma" w:hAnsi="Tahoma" w:cs="Tahoma" w:eastAsia="Tahoma"/>
              </w:rPr>
              <w:t/>
            </w:r>
          </w:p>
          <w:p>
            <w:pPr>
              <w:ind w:left="225" w:right="165"/>
              <w:bidi w:val="0"/>
              <w:spacing w:before="60" w:after="60"/>
              <w:tabs>
                <w:tab w:val="left" w:pos="1245"/>
              </w:tabs>
            </w:pPr>
            <w:r>
              <w:rPr>
                <w:rFonts w:ascii="Tahoma" w:hAnsi="Tahoma" w:cs="Tahoma" w:eastAsia="Tahoma"/>
                <w:sz w:val="16"/>
              </w:rPr>
              <w:t>White Maize</w:t>
            </w:r>
          </w:p>
        </w:tc>
        <w:tc>
          <w:tcPr>
            <w:tcW w:w="1380" w:type="dxa"/>
            <w:shd w:val="clear" w:color="auto" w:fill="FFFFFF"/>
          </w:tcPr>
          <w:p>
            <w:pPr>
              <w:ind w:left="225" w:right="165"/>
              <w:bidi w:val="0"/>
              <w:spacing w:before="60" w:after="60"/>
              <w:tabs>
                <w:tab w:val="left" w:pos="1245"/>
              </w:tabs>
            </w:pPr>
            <w:r>
              <w:rPr>
                <w:rFonts w:ascii="Tahoma" w:hAnsi="Tahoma" w:cs="Tahoma" w:eastAsia="Tahoma"/>
              </w:rPr>
              <w:t/>
            </w:r>
          </w:p>
          <w:p>
            <w:pPr>
              <w:pStyle w:val="31"/>
              <w:jc w:val="right"/>
              <w:ind w:right="165"/>
              <w:bidi w:val="0"/>
              <w:spacing w:before="45" w:after="45"/>
            </w:pPr>
            <w:r>
              <w:rPr>
                <w:b/>
                <w:sz w:val="16"/>
              </w:rPr>
              <w:t>1  737  000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7 098 250</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6 861 400</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1 624 800</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4 315 000</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+3,45</w:t>
            </w:r>
          </w:p>
        </w:tc>
      </w:tr>
      <w:tr>
        <w:tc>
          <w:tcPr>
            <w:tcW w:w="1770" w:type="dxa"/>
            <w:shd w:val="clear" w:color="auto" w:fill="FFFFFF"/>
          </w:tcPr>
          <w:p>
            <w:pPr>
              <w:jc w:val="center"/>
              <w:ind w:right="15"/>
              <w:bidi w:val="0"/>
              <w:spacing w:before="45" w:after="45"/>
            </w:pPr>
            <w:r>
              <w:rPr>
                <w:rFonts w:ascii="Tahoma" w:hAnsi="Tahoma" w:cs="Tahoma" w:eastAsia="Tahoma"/>
              </w:rPr>
              <w:t/>
            </w:r>
          </w:p>
          <w:p>
            <w:pPr>
              <w:ind w:left="225" w:right="165"/>
              <w:bidi w:val="0"/>
              <w:spacing w:before="60" w:after="60"/>
            </w:pPr>
            <w:r>
              <w:rPr>
                <w:rFonts w:ascii="Tahoma" w:hAnsi="Tahoma" w:cs="Tahoma" w:eastAsia="Tahoma"/>
                <w:sz w:val="16"/>
              </w:rPr>
              <w:t>Yellow Maize</w:t>
            </w:r>
          </w:p>
        </w:tc>
        <w:tc>
          <w:tcPr>
            <w:tcW w:w="1380" w:type="dxa"/>
            <w:shd w:val="clear" w:color="auto" w:fill="FFFFFF"/>
          </w:tcPr>
          <w:p>
            <w:pPr>
              <w:ind w:left="225" w:right="165"/>
              <w:bidi w:val="0"/>
              <w:spacing w:before="60" w:after="60"/>
            </w:pPr>
            <w:r>
              <w:rPr>
                <w:rFonts w:ascii="Tahoma" w:hAnsi="Tahoma" w:cs="Tahoma" w:eastAsia="Tahoma"/>
              </w:rPr>
              <w:t/>
            </w:r>
          </w:p>
          <w:p>
            <w:pPr>
              <w:pStyle w:val="31"/>
              <w:jc w:val="right"/>
              <w:ind w:right="165"/>
              <w:bidi w:val="0"/>
              <w:spacing w:before="45" w:after="45"/>
            </w:pPr>
            <w:r>
              <w:rPr>
                <w:b/>
                <w:sz w:val="16"/>
              </w:rPr>
              <w:t>1  062  000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4 922 900</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4 736 200</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927 000</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2 810 000</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+3,94</w:t>
            </w:r>
          </w:p>
        </w:tc>
      </w:tr>
      <w:tr>
        <w:tc>
          <w:tcPr>
            <w:tcW w:w="1770" w:type="dxa"/>
            <w:shd w:val="clear" w:color="auto" w:fill="FFFFFF"/>
          </w:tcPr>
          <w:p>
            <w:pPr>
              <w:jc w:val="center"/>
              <w:ind w:right="15"/>
              <w:bidi w:val="0"/>
              <w:spacing w:before="45" w:after="45"/>
            </w:pPr>
            <w:r>
              <w:rPr>
                <w:rFonts w:ascii="Tahoma" w:hAnsi="Tahoma" w:cs="Tahoma" w:eastAsia="Tahoma"/>
              </w:rPr>
              <w:t/>
            </w:r>
          </w:p>
          <w:p>
            <w:pPr>
              <w:ind w:left="495" w:hanging="450"/>
              <w:bidi w:val="0"/>
              <w:spacing w:before="60" w:after="60"/>
            </w:pPr>
            <w:r>
              <w:rPr>
                <w:rFonts w:ascii="Tahoma" w:hAnsi="Tahoma" w:cs="Tahoma" w:eastAsia="Tahoma"/>
                <w:sz w:val="16"/>
              </w:rPr>
              <w:t>Total maize</w:t>
            </w:r>
          </w:p>
        </w:tc>
        <w:tc>
          <w:tcPr>
            <w:tcW w:w="1380" w:type="dxa"/>
            <w:shd w:val="clear" w:color="auto" w:fill="FFFFFF"/>
          </w:tcPr>
          <w:p>
            <w:pPr>
              <w:ind w:left="495" w:hanging="450"/>
              <w:bidi w:val="0"/>
              <w:spacing w:before="60" w:after="60"/>
            </w:pPr>
            <w:r>
              <w:rPr>
                <w:rFonts w:ascii="Tahoma" w:hAnsi="Tahoma" w:cs="Tahoma" w:eastAsia="Tahoma"/>
              </w:rPr>
              <w:t/>
            </w:r>
          </w:p>
          <w:p>
            <w:pPr>
              <w:pStyle w:val="31"/>
              <w:jc w:val="right"/>
              <w:ind w:right="165"/>
              <w:bidi w:val="0"/>
              <w:spacing w:before="45" w:after="45"/>
            </w:pPr>
            <w:r>
              <w:rPr>
                <w:b/>
                <w:sz w:val="16"/>
              </w:rPr>
              <w:t>2  799  000</w:t>
            </w:r>
          </w:p>
        </w:tc>
        <w:tc>
          <w:tcPr>
            <w:tcW w:w="1560" w:type="dxa"/>
            <w:shd w:val="clear" w:color="auto" w:fill="FFFFFF"/>
          </w:tcPr>
          <w:p>
            <w:pPr>
              <w:pStyle w:val="31"/>
              <w:jc w:val="right"/>
              <w:ind w:right="165"/>
              <w:bidi w:val="0"/>
              <w:spacing w:before="45" w:after="45"/>
            </w:pPr>
            <w:r>
              <w:rPr>
                <w:u w:val="none"/>
              </w:rPr>
              <w:t/>
            </w:r>
          </w:p>
          <w:p>
            <w:pPr>
              <w:pStyle w:val="31"/>
              <w:jc w:val="left"/>
              <w:ind w:right="45" w:firstLine="150"/>
              <w:bidi w:val="0"/>
              <w:spacing w:before="45" w:after="45"/>
            </w:pPr>
            <w:r>
              <w:rPr>
                <w:b/>
                <w:sz w:val="16"/>
              </w:rPr>
              <w:t>12 021 150</w:t>
            </w:r>
          </w:p>
        </w:tc>
        <w:tc>
          <w:tcPr>
            <w:tcW w:w="1200" w:type="dxa"/>
            <w:shd w:val="clear" w:color="auto" w:fill="FFFFFF"/>
          </w:tcPr>
          <w:p>
            <w:pPr>
              <w:pStyle w:val="31"/>
              <w:jc w:val="left"/>
              <w:ind w:right="45" w:firstLine="150"/>
              <w:bidi w:val="0"/>
              <w:spacing w:before="45" w:after="45"/>
            </w:pPr>
            <w:r>
              <w:rPr>
                <w:u w:val="none"/>
              </w:rPr>
              <w:t/>
            </w:r>
          </w:p>
          <w:p>
            <w:pPr>
              <w:pStyle w:val="31"/>
              <w:jc w:val="left"/>
              <w:ind w:right="-15"/>
              <w:bidi w:val="0"/>
              <w:spacing w:before="45" w:after="45"/>
            </w:pPr>
            <w:r>
              <w:rPr>
                <w:sz w:val="16"/>
              </w:rPr>
              <w:t>11 597 600</w:t>
            </w:r>
          </w:p>
        </w:tc>
        <w:tc>
          <w:tcPr>
            <w:tcW w:w="1380" w:type="dxa"/>
            <w:shd w:val="clear" w:color="auto" w:fill="FFFFFF"/>
          </w:tcPr>
          <w:p>
            <w:pPr>
              <w:pStyle w:val="31"/>
              <w:jc w:val="left"/>
              <w:ind w:right="-15"/>
              <w:bidi w:val="0"/>
              <w:spacing w:before="45" w:after="45"/>
            </w:pPr>
            <w:r>
              <w:rPr>
                <w:u w:val="none"/>
              </w:rPr>
              <w:t/>
            </w:r>
          </w:p>
          <w:p>
            <w:pPr>
              <w:jc w:val="right"/>
              <w:ind w:right="135"/>
              <w:bidi w:val="0"/>
              <w:spacing w:before="45" w:after="45"/>
            </w:pPr>
            <w:r>
              <w:rPr>
                <w:rFonts w:ascii="Tahoma" w:hAnsi="Tahoma" w:cs="Tahoma" w:eastAsia="Tahoma"/>
                <w:sz w:val="16"/>
              </w:rPr>
              <w:t>2 551 800</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7 125 000</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+3,65</w:t>
            </w:r>
          </w:p>
        </w:tc>
      </w:tr>
      <w:tr>
        <w:tc>
          <w:tcPr>
            <w:tcW w:w="1770" w:type="dxa"/>
            <w:shd w:val="clear" w:color="auto" w:fill="FFFFFF"/>
          </w:tcPr>
          <w:p>
            <w:pPr>
              <w:jc w:val="center"/>
              <w:ind w:right="15"/>
              <w:bidi w:val="0"/>
              <w:spacing w:before="45" w:after="45"/>
            </w:pPr>
            <w:r>
              <w:rPr>
                <w:rFonts w:ascii="Tahoma" w:hAnsi="Tahoma" w:cs="Tahoma" w:eastAsia="Tahoma"/>
              </w:rPr>
              <w:t/>
            </w:r>
          </w:p>
          <w:p>
            <w:pPr>
              <w:ind w:left="495" w:hanging="450"/>
              <w:bidi w:val="0"/>
              <w:spacing w:before="60" w:after="60"/>
            </w:pPr>
            <w:r>
              <w:rPr>
                <w:rFonts w:ascii="Tahoma" w:hAnsi="Tahoma" w:cs="Tahoma" w:eastAsia="Tahoma"/>
                <w:sz w:val="16"/>
              </w:rPr>
              <w:t>Sunflower seed</w:t>
            </w:r>
          </w:p>
        </w:tc>
        <w:tc>
          <w:tcPr>
            <w:tcW w:w="1380" w:type="dxa"/>
            <w:shd w:val="clear" w:color="auto" w:fill="FFFFFF"/>
          </w:tcPr>
          <w:p>
            <w:pPr>
              <w:ind w:left="495" w:hanging="450"/>
              <w:bidi w:val="0"/>
              <w:spacing w:before="60" w:after="60"/>
            </w:pPr>
            <w:r>
              <w:rPr>
                <w:rFonts w:ascii="Tahoma" w:hAnsi="Tahoma" w:cs="Tahoma" w:eastAsia="Tahoma"/>
              </w:rPr>
              <w:t/>
            </w:r>
          </w:p>
          <w:p>
            <w:pPr>
              <w:pStyle w:val="31"/>
              <w:jc w:val="right"/>
              <w:ind w:right="165"/>
              <w:bidi w:val="0"/>
              <w:spacing w:before="45" w:after="45"/>
            </w:pPr>
            <w:r>
              <w:rPr>
                <w:b/>
                <w:sz w:val="16"/>
              </w:rPr>
              <w:t>564  300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885 560</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885 560</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316 350</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300 000</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w:t>
            </w:r>
          </w:p>
        </w:tc>
      </w:tr>
      <w:tr>
        <w:tc>
          <w:tcPr>
            <w:tcW w:w="1770" w:type="dxa"/>
            <w:shd w:val="clear" w:color="auto" w:fill="FFFFFF"/>
          </w:tcPr>
          <w:p>
            <w:pPr>
              <w:jc w:val="center"/>
              <w:ind w:right="15"/>
              <w:bidi w:val="0"/>
              <w:spacing w:before="45" w:after="45"/>
            </w:pPr>
            <w:r>
              <w:rPr>
                <w:rFonts w:ascii="Tahoma" w:hAnsi="Tahoma" w:cs="Tahoma" w:eastAsia="Tahoma"/>
              </w:rPr>
              <w:t/>
            </w:r>
          </w:p>
          <w:p>
            <w:pPr>
              <w:ind w:left="495" w:hanging="450"/>
              <w:bidi w:val="0"/>
              <w:spacing w:before="60" w:after="60"/>
            </w:pPr>
            <w:r>
              <w:rPr>
                <w:rFonts w:ascii="Tahoma" w:hAnsi="Tahoma" w:cs="Tahoma" w:eastAsia="Tahoma"/>
                <w:sz w:val="16"/>
              </w:rPr>
              <w:t>Soya-beans</w:t>
            </w:r>
          </w:p>
        </w:tc>
        <w:tc>
          <w:tcPr>
            <w:tcW w:w="1380" w:type="dxa"/>
            <w:shd w:val="clear" w:color="auto" w:fill="FFFFFF"/>
          </w:tcPr>
          <w:p>
            <w:pPr>
              <w:ind w:left="495" w:hanging="450"/>
              <w:bidi w:val="0"/>
              <w:spacing w:before="60" w:after="60"/>
            </w:pPr>
            <w:r>
              <w:rPr>
                <w:rFonts w:ascii="Tahoma" w:hAnsi="Tahoma" w:cs="Tahoma" w:eastAsia="Tahoma"/>
              </w:rPr>
              <w:t/>
            </w:r>
          </w:p>
          <w:p>
            <w:pPr>
              <w:pStyle w:val="31"/>
              <w:jc w:val="right"/>
              <w:ind w:right="165"/>
              <w:bidi w:val="0"/>
              <w:spacing w:before="45" w:after="45"/>
            </w:pPr>
            <w:r>
              <w:rPr>
                <w:b/>
                <w:sz w:val="16"/>
              </w:rPr>
              <w:t>165  400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308 295</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322 995</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183 000</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205 000</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-4,55</w:t>
            </w:r>
          </w:p>
        </w:tc>
      </w:tr>
      <w:tr>
        <w:tc>
          <w:tcPr>
            <w:tcW w:w="1770" w:type="dxa"/>
            <w:shd w:val="clear" w:color="auto" w:fill="FFFFFF"/>
          </w:tcPr>
          <w:p>
            <w:pPr>
              <w:jc w:val="center"/>
              <w:ind w:right="15"/>
              <w:bidi w:val="0"/>
              <w:spacing w:before="45" w:after="45"/>
            </w:pPr>
            <w:r>
              <w:rPr>
                <w:rFonts w:ascii="Tahoma" w:hAnsi="Tahoma" w:cs="Tahoma" w:eastAsia="Tahoma"/>
              </w:rPr>
              <w:t/>
            </w:r>
          </w:p>
          <w:p>
            <w:pPr>
              <w:ind w:left="495" w:hanging="450"/>
              <w:bidi w:val="0"/>
              <w:spacing w:before="60" w:after="60"/>
            </w:pPr>
            <w:r>
              <w:rPr>
                <w:rFonts w:ascii="Tahoma" w:hAnsi="Tahoma" w:cs="Tahoma" w:eastAsia="Tahoma"/>
                <w:sz w:val="16"/>
              </w:rPr>
              <w:t>Groundnuts</w:t>
            </w:r>
          </w:p>
        </w:tc>
        <w:tc>
          <w:tcPr>
            <w:tcW w:w="1380" w:type="dxa"/>
            <w:shd w:val="clear" w:color="auto" w:fill="FFFFFF"/>
          </w:tcPr>
          <w:p>
            <w:pPr>
              <w:ind w:left="495" w:hanging="450"/>
              <w:bidi w:val="0"/>
              <w:spacing w:before="60" w:after="60"/>
            </w:pPr>
            <w:r>
              <w:rPr>
                <w:rFonts w:ascii="Tahoma" w:hAnsi="Tahoma" w:cs="Tahoma" w:eastAsia="Tahoma"/>
              </w:rPr>
              <w:t/>
            </w:r>
          </w:p>
          <w:p>
            <w:pPr>
              <w:pStyle w:val="31"/>
              <w:jc w:val="right"/>
              <w:ind w:right="165"/>
              <w:bidi w:val="0"/>
              <w:spacing w:before="45" w:after="45"/>
            </w:pPr>
            <w:r>
              <w:rPr>
                <w:b/>
                <w:sz w:val="16"/>
              </w:rPr>
              <w:t>54  200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85 360</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85 360</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40 770</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58 000</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w:t>
            </w:r>
          </w:p>
        </w:tc>
      </w:tr>
      <w:tr>
        <w:tc>
          <w:tcPr>
            <w:tcW w:w="1770" w:type="dxa"/>
            <w:shd w:val="clear" w:color="auto" w:fill="FFFFFF"/>
          </w:tcPr>
          <w:p>
            <w:pPr>
              <w:jc w:val="center"/>
              <w:ind w:right="15"/>
              <w:bidi w:val="0"/>
              <w:spacing w:before="45" w:after="45"/>
            </w:pPr>
            <w:r>
              <w:rPr>
                <w:rFonts w:ascii="Tahoma" w:hAnsi="Tahoma" w:cs="Tahoma" w:eastAsia="Tahoma"/>
              </w:rPr>
              <w:t/>
            </w:r>
          </w:p>
          <w:p>
            <w:pPr>
              <w:ind w:left="480" w:hanging="450"/>
              <w:bidi w:val="0"/>
              <w:spacing w:before="60" w:after="60"/>
            </w:pPr>
            <w:r>
              <w:rPr>
                <w:rFonts w:ascii="Tahoma" w:hAnsi="Tahoma" w:cs="Tahoma" w:eastAsia="Tahoma"/>
                <w:sz w:val="16"/>
              </w:rPr>
              <w:t>Sorghum</w:t>
            </w:r>
          </w:p>
        </w:tc>
        <w:tc>
          <w:tcPr>
            <w:tcW w:w="1380" w:type="dxa"/>
            <w:shd w:val="clear" w:color="auto" w:fill="FFFFFF"/>
          </w:tcPr>
          <w:p>
            <w:pPr>
              <w:ind w:left="480" w:hanging="450"/>
              <w:bidi w:val="0"/>
              <w:spacing w:before="60" w:after="60"/>
            </w:pPr>
            <w:r>
              <w:rPr>
                <w:rFonts w:ascii="Tahoma" w:hAnsi="Tahoma" w:cs="Tahoma" w:eastAsia="Tahoma"/>
              </w:rPr>
              <w:t/>
            </w:r>
          </w:p>
          <w:p>
            <w:pPr>
              <w:pStyle w:val="31"/>
              <w:jc w:val="right"/>
              <w:ind w:right="165"/>
              <w:bidi w:val="0"/>
              <w:spacing w:before="45" w:after="45"/>
            </w:pPr>
            <w:r>
              <w:rPr>
                <w:b/>
                <w:sz w:val="16"/>
              </w:rPr>
              <w:t>86  800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260 425</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269 425</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69 000</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176 000</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-3,34</w:t>
            </w:r>
          </w:p>
        </w:tc>
      </w:tr>
      <w:tr>
        <w:tc>
          <w:tcPr>
            <w:tcW w:w="1770" w:type="dxa"/>
            <w:shd w:val="clear" w:color="auto" w:fill="FFFFFF"/>
          </w:tcPr>
          <w:p>
            <w:pPr>
              <w:jc w:val="center"/>
              <w:ind w:right="15"/>
              <w:bidi w:val="0"/>
              <w:spacing w:before="45" w:after="45"/>
            </w:pPr>
            <w:r>
              <w:rPr>
                <w:rFonts w:ascii="Tahoma" w:hAnsi="Tahoma" w:cs="Tahoma" w:eastAsia="Tahoma"/>
              </w:rPr>
              <w:t/>
            </w:r>
          </w:p>
          <w:p>
            <w:pPr>
              <w:ind w:left="495" w:hanging="450"/>
              <w:bidi w:val="0"/>
              <w:spacing w:before="60" w:after="60"/>
            </w:pPr>
            <w:r>
              <w:rPr>
                <w:rFonts w:ascii="Tahoma" w:hAnsi="Tahoma" w:cs="Tahoma" w:eastAsia="Tahoma"/>
                <w:sz w:val="16"/>
              </w:rPr>
              <w:t>Dry beans</w:t>
            </w:r>
          </w:p>
        </w:tc>
        <w:tc>
          <w:tcPr>
            <w:tcW w:w="1380" w:type="dxa"/>
            <w:shd w:val="clear" w:color="auto" w:fill="FFFFFF"/>
          </w:tcPr>
          <w:p>
            <w:pPr>
              <w:ind w:left="495" w:hanging="450"/>
              <w:bidi w:val="0"/>
              <w:spacing w:before="60" w:after="60"/>
            </w:pPr>
            <w:r>
              <w:rPr>
                <w:rFonts w:ascii="Tahoma" w:hAnsi="Tahoma" w:cs="Tahoma" w:eastAsia="Tahoma"/>
              </w:rPr>
              <w:t/>
            </w:r>
          </w:p>
          <w:p>
            <w:pPr>
              <w:pStyle w:val="31"/>
              <w:jc w:val="right"/>
              <w:ind w:right="165"/>
              <w:bidi w:val="0"/>
              <w:spacing w:before="45" w:after="45"/>
            </w:pPr>
            <w:r>
              <w:rPr>
                <w:b/>
                <w:sz w:val="16"/>
              </w:rPr>
              <w:t>43  800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58 975</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58 975</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50 725</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39 545</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w:t>
            </w:r>
          </w:p>
        </w:tc>
      </w:tr>
      <w:tr>
        <w:tc>
          <w:tcPr>
            <w:tcW w:w="1770" w:type="dxa"/>
            <w:shd w:val="clear" w:color="auto" w:fill="FFFFFF"/>
          </w:tcPr>
          <w:p>
            <w:pPr>
              <w:jc w:val="center"/>
              <w:ind w:right="15"/>
              <w:bidi w:val="0"/>
              <w:spacing w:before="45" w:after="45"/>
            </w:pPr>
            <w:r>
              <w:rPr>
                <w:rFonts w:ascii="Tahoma" w:hAnsi="Tahoma" w:cs="Tahoma" w:eastAsia="Tahoma"/>
              </w:rPr>
              <w:t/>
            </w:r>
          </w:p>
          <w:p>
            <w:pPr>
              <w:ind w:left="495" w:hanging="450"/>
              <w:bidi w:val="0"/>
              <w:spacing w:before="60" w:after="60"/>
            </w:pPr>
            <w:r>
              <w:rPr>
                <w:rFonts w:ascii="Tahoma" w:hAnsi="Tahoma" w:cs="Tahoma" w:eastAsia="Tahoma"/>
                <w:sz w:val="16"/>
              </w:rPr>
              <w:t>TOTAL</w:t>
            </w:r>
          </w:p>
        </w:tc>
        <w:tc>
          <w:tcPr>
            <w:tcW w:w="1380" w:type="dxa"/>
            <w:shd w:val="clear" w:color="auto" w:fill="FFFFFF"/>
          </w:tcPr>
          <w:p>
            <w:pPr>
              <w:ind w:left="495" w:hanging="450"/>
              <w:bidi w:val="0"/>
              <w:spacing w:before="60" w:after="60"/>
            </w:pPr>
            <w:r>
              <w:rPr>
                <w:rFonts w:ascii="Tahoma" w:hAnsi="Tahoma" w:cs="Tahoma" w:eastAsia="Tahoma"/>
              </w:rPr>
              <w:t/>
            </w:r>
          </w:p>
          <w:p>
            <w:pPr>
              <w:pStyle w:val="31"/>
              <w:jc w:val="right"/>
              <w:ind w:right="165"/>
              <w:bidi w:val="0"/>
              <w:spacing w:before="45" w:after="45"/>
            </w:pPr>
            <w:r>
              <w:rPr>
                <w:b/>
                <w:sz w:val="16"/>
              </w:rPr>
              <w:t>3 713 500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13 619 765</w:t>
            </w:r>
          </w:p>
        </w:tc>
        <w:tc>
          <w:tcPr>
            <w:tcW w:w="1200" w:type="dxa"/>
            <w:shd w:val="clear" w:color="auto" w:fill="FFFFFF"/>
          </w:tcPr>
          <w:p>
            <w:pPr>
              <w:pStyle w:val="31"/>
              <w:jc w:val="right"/>
              <w:ind w:right="165"/>
              <w:bidi w:val="0"/>
              <w:spacing w:before="45" w:after="45"/>
            </w:pPr>
            <w:r>
              <w:rPr>
                <w:u w:val="none"/>
              </w:rPr>
              <w:t/>
            </w:r>
          </w:p>
          <w:p>
            <w:pPr>
              <w:pStyle w:val="31"/>
              <w:jc w:val="right"/>
              <w:ind w:right="105" w:hanging="135"/>
              <w:bidi w:val="0"/>
              <w:spacing w:before="45" w:after="45"/>
            </w:pPr>
            <w:r>
              <w:rPr>
                <w:sz w:val="16"/>
              </w:rPr>
              <w:t>13 219 915</w:t>
            </w:r>
          </w:p>
        </w:tc>
        <w:tc>
          <w:tcPr>
            <w:tcW w:w="1380" w:type="dxa"/>
            <w:shd w:val="clear" w:color="auto" w:fill="FFFFFF"/>
          </w:tcPr>
          <w:p>
            <w:pPr>
              <w:pStyle w:val="31"/>
              <w:jc w:val="right"/>
              <w:ind w:right="105" w:hanging="135"/>
              <w:bidi w:val="0"/>
              <w:spacing w:before="45" w:after="45"/>
            </w:pPr>
            <w:r>
              <w:rPr>
                <w:u w:val="none"/>
              </w:rPr>
              <w:t/>
            </w:r>
          </w:p>
          <w:p>
            <w:pPr>
              <w:jc w:val="right"/>
              <w:ind w:right="135"/>
              <w:bidi w:val="0"/>
              <w:spacing w:before="45" w:after="45"/>
            </w:pPr>
            <w:r>
              <w:rPr>
                <w:rFonts w:ascii="Tahoma" w:hAnsi="Tahoma" w:cs="Tahoma" w:eastAsia="Tahoma"/>
                <w:sz w:val="16"/>
              </w:rPr>
              <w:t>3 211 645</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7 903 545</w:t>
            </w:r>
          </w:p>
        </w:tc>
        <w:tc>
          <w:tcPr>
            <w:tcW w:w="168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+3,02</w:t>
            </w:r>
          </w:p>
        </w:tc>
      </w:tr>
    </w:tbl>
    <w:p>
      <w:pPr>
        <w:bidi w:val="0"/>
      </w:pPr>
      <w:r>
        <w:rPr>
          <w:rFonts w:ascii="Tahoma" w:hAnsi="Tahoma" w:cs="Tahoma" w:eastAsia="Tahoma"/>
        </w:rPr>
        <w:t/>
      </w:r>
    </w:p>
    <w:p>
      <w:pPr>
        <w:pStyle w:val="28"/>
        <w:ind w:left="420"/>
        <w:bidi w:val="0"/>
        <w:spacing w:before="240"/>
        <w:tabs>
          <w:tab w:val="clear" w:pos="0"/>
          <w:tab w:val="clear" w:pos="720"/>
          <w:tab w:val="left" w:pos="1080"/>
        </w:tabs>
      </w:pPr>
      <w:r>
        <w:t>10.2</w:t>
      </w:r>
      <w:r>
        <w:tab/>
      </w:r>
      <w:r>
        <w:t>Discussion</w:t>
      </w:r>
    </w:p>
    <w:p>
      <w:pPr>
        <w:bidi w:val="0"/>
      </w:pPr>
      <w:r>
        <w:rPr>
          <w:rFonts w:ascii="Tahoma" w:hAnsi="Tahoma" w:cs="Tahoma" w:eastAsia="Tahoma"/>
        </w:rPr>
        <w:t/>
      </w:r>
    </w:p>
    <w:tbl>
      <w:tblPr>
        <w:tblW w:w="10100" w:type="dxa"/>
        <w:tblLayout w:type="fixed"/>
        <w:tblCellMar>
          <w:top w:w="0" w:type="dxa"/>
          <w:left w:w="0" w:type="dxa"/>
          <w:bottom w:w="0" w:type="dxa"/>
          <w:right w:w="0" w:type="dxa"/>
        </w:tblCellMar>
        <w:tblInd w:w="360" w:type="dxa"/>
      </w:tblPr>
      <w:tblGrid>
        <w:gridCol w:w="1995"/>
        <w:gridCol w:w="8100"/>
      </w:tblGrid>
      <w:tr>
        <w:tc>
          <w:tcPr>
            <w:tcW w:w="2000" w:type="dxa"/>
            <w:shd w:val="clear" w:color="auto" w:fill="FFFFFF"/>
          </w:tcPr>
          <w:p>
            <w:pPr>
              <w:pStyle w:val="25"/>
              <w:bidi w:val="0"/>
              <w:spacing w:before="60" w:after="120"/>
              <w:tabs>
                <w:tab w:val="clear" w:pos="0"/>
                <w:tab w:val="left" w:pos="180"/>
                <w:tab w:val="clear" w:pos="4320"/>
                <w:tab w:val="clear" w:pos="8640"/>
              </w:tabs>
            </w:pPr>
            <w:r>
              <w:rPr>
                <w:rFonts w:ascii="Tahoma" w:hAnsi="Tahoma" w:cs="Tahoma" w:eastAsia="Tahoma"/>
                <w:sz w:val="18"/>
              </w:rPr>
              <w:t>COMMERCIAL MAIZE:</w:t>
            </w:r>
          </w:p>
        </w:tc>
        <w:tc>
          <w:tcPr>
            <w:tcW w:w="8100" w:type="dxa"/>
            <w:shd w:val="clear" w:color="auto" w:fill="FFFFFF"/>
          </w:tcPr>
          <w:p>
            <w:pPr>
              <w:pStyle w:val="25"/>
              <w:bidi w:val="0"/>
              <w:spacing w:before="60" w:after="120"/>
              <w:tabs>
                <w:tab w:val="clear" w:pos="0"/>
                <w:tab w:val="left" w:pos="180"/>
                <w:tab w:val="clear" w:pos="4320"/>
                <w:tab w:val="clear" w:pos="8640"/>
              </w:tabs>
            </w:pPr>
            <w:r>
              <w:rPr>
                <w:rFonts w:ascii="Tahoma" w:hAnsi="Tahoma" w:cs="Tahoma" w:eastAsia="Tahoma"/>
                <w:sz w:val="24"/>
              </w:rPr>
              <w:t/>
            </w:r>
          </w:p>
          <w:p>
            <w:pPr>
              <w:jc w:val="both"/>
              <w:bidi w:val="0"/>
              <w:spacing w:after="120"/>
            </w:pPr>
            <w:r>
              <w:rPr>
                <w:rFonts w:ascii="Tahoma" w:hAnsi="Tahoma" w:cs="Tahoma" w:eastAsia="Tahoma"/>
                <w:sz w:val="18"/>
              </w:rPr>
              <w:t>The final production estimate of the commercial maize crop was set at 12,021 mill. tons, which is 3,65% more than the previous forecast of 11,598 mill. tons.  The final estimate was marginally increased due to higher yields this season.  The area planted remained unchanged at 2,799 mill. ha with an expected yield of 4,29 t/ha.  The area for white maize is 1,737 mill. ha, and for yellow maize it is 1,062 mill. ha.  The ratio of white to yellow maize plantings is 62:38 as against the previous seasons’ 64:36.</w:t>
            </w:r>
          </w:p>
          <w:p>
            <w:pPr>
              <w:jc w:val="both"/>
              <w:ind w:right="90"/>
              <w:bidi w:val="0"/>
              <w:spacing w:before="120" w:after="120"/>
            </w:pPr>
            <w:r>
              <w:rPr>
                <w:rFonts w:ascii="Tahoma" w:hAnsi="Tahoma" w:cs="Tahoma" w:eastAsia="Tahoma"/>
                <w:sz w:val="18"/>
              </w:rPr>
              <w:t xml:space="preserve">The final production of white maize is 7,098 mill. tons, which is 3,45% more than the 6,861 mill. tons of the previous forecast, while the yield for white maize is 4,09 t/ha.  In the case of yellow maize the final production estimate is 4,923 mill. tons, which is 3,94% more than the 4,736 mill. tons of the previous forecast, while the yield for the yellow maize is 4,64 t/ha.  </w:t>
            </w:r>
          </w:p>
        </w:tc>
      </w:tr>
      <w:tr>
        <w:tc>
          <w:tcPr>
            <w:tcW w:w="2000" w:type="dxa"/>
            <w:shd w:val="clear" w:color="auto" w:fill="FFFFFF"/>
          </w:tcPr>
          <w:p>
            <w:pPr>
              <w:jc w:val="both"/>
              <w:ind w:right="90"/>
              <w:bidi w:val="0"/>
              <w:spacing w:before="120" w:after="120"/>
            </w:pPr>
            <w:r>
              <w:rPr>
                <w:rFonts w:ascii="Tahoma" w:hAnsi="Tahoma" w:cs="Tahoma" w:eastAsia="Tahoma"/>
              </w:rPr>
              <w:t/>
            </w:r>
          </w:p>
          <w:p>
            <w:pPr>
              <w:pStyle w:val="25"/>
              <w:bidi w:val="0"/>
              <w:spacing w:before="60" w:after="120"/>
              <w:tabs>
                <w:tab w:val="clear" w:pos="0"/>
                <w:tab w:val="left" w:pos="180"/>
                <w:tab w:val="clear" w:pos="4320"/>
                <w:tab w:val="clear" w:pos="8640"/>
              </w:tabs>
            </w:pPr>
            <w:r>
              <w:rPr>
                <w:rFonts w:ascii="Tahoma" w:hAnsi="Tahoma" w:cs="Tahoma" w:eastAsia="Tahoma"/>
                <w:sz w:val="18"/>
              </w:rPr>
              <w:t>SUNFLOWER SEED:</w:t>
            </w:r>
          </w:p>
        </w:tc>
        <w:tc>
          <w:tcPr>
            <w:tcW w:w="8100" w:type="dxa"/>
            <w:shd w:val="clear" w:color="auto" w:fill="FFFFFF"/>
          </w:tcPr>
          <w:p>
            <w:pPr>
              <w:pStyle w:val="25"/>
              <w:bidi w:val="0"/>
              <w:spacing w:before="60" w:after="120"/>
              <w:tabs>
                <w:tab w:val="clear" w:pos="0"/>
                <w:tab w:val="left" w:pos="180"/>
                <w:tab w:val="clear" w:pos="4320"/>
                <w:tab w:val="clear" w:pos="8640"/>
              </w:tabs>
            </w:pPr>
            <w:r>
              <w:rPr>
                <w:rFonts w:ascii="Tahoma" w:hAnsi="Tahoma" w:cs="Tahoma" w:eastAsia="Tahoma"/>
                <w:sz w:val="24"/>
              </w:rPr>
              <w:t/>
            </w:r>
          </w:p>
          <w:p>
            <w:pPr>
              <w:jc w:val="both"/>
              <w:ind w:right="90"/>
              <w:bidi w:val="0"/>
              <w:spacing w:after="120"/>
            </w:pPr>
            <w:r>
              <w:rPr>
                <w:rFonts w:ascii="Tahoma" w:hAnsi="Tahoma" w:cs="Tahoma" w:eastAsia="Tahoma"/>
                <w:sz w:val="18"/>
              </w:rPr>
              <w:t>The production estimate for sunflower seed remained unchanged at 885  560 tons.  The estimated area planted to sunflower seed also remained unchanged at 564 300 ha. The expected yield is 1,57 t/ha.</w:t>
            </w:r>
          </w:p>
        </w:tc>
      </w:tr>
      <w:tr>
        <w:tc>
          <w:tcPr>
            <w:tcW w:w="2000" w:type="dxa"/>
            <w:shd w:val="clear" w:color="auto" w:fill="FFFFFF"/>
          </w:tcPr>
          <w:p>
            <w:pPr>
              <w:jc w:val="both"/>
              <w:ind w:right="90"/>
              <w:bidi w:val="0"/>
              <w:spacing w:after="120"/>
            </w:pPr>
            <w:r>
              <w:rPr>
                <w:rFonts w:ascii="Tahoma" w:hAnsi="Tahoma" w:cs="Tahoma" w:eastAsia="Tahoma"/>
              </w:rPr>
              <w:t/>
            </w:r>
          </w:p>
          <w:p>
            <w:pPr>
              <w:pStyle w:val="25"/>
              <w:bidi w:val="0"/>
              <w:spacing w:before="60" w:after="120"/>
              <w:tabs>
                <w:tab w:val="clear" w:pos="0"/>
                <w:tab w:val="left" w:pos="180"/>
                <w:tab w:val="clear" w:pos="4320"/>
                <w:tab w:val="clear" w:pos="8640"/>
              </w:tabs>
            </w:pPr>
            <w:r>
              <w:rPr>
                <w:rFonts w:ascii="Tahoma" w:hAnsi="Tahoma" w:cs="Tahoma" w:eastAsia="Tahoma"/>
                <w:sz w:val="18"/>
              </w:rPr>
              <w:t>OTHER CROPS:</w:t>
            </w:r>
          </w:p>
        </w:tc>
        <w:tc>
          <w:tcPr>
            <w:tcW w:w="8100" w:type="dxa"/>
            <w:shd w:val="clear" w:color="auto" w:fill="FFFFFF"/>
          </w:tcPr>
          <w:p>
            <w:pPr>
              <w:pStyle w:val="25"/>
              <w:bidi w:val="0"/>
              <w:spacing w:before="60" w:after="120"/>
              <w:tabs>
                <w:tab w:val="clear" w:pos="0"/>
                <w:tab w:val="left" w:pos="180"/>
                <w:tab w:val="clear" w:pos="4320"/>
                <w:tab w:val="clear" w:pos="8640"/>
              </w:tabs>
            </w:pPr>
            <w:r>
              <w:rPr>
                <w:rFonts w:ascii="Tahoma" w:hAnsi="Tahoma" w:cs="Tahoma" w:eastAsia="Tahoma"/>
                <w:sz w:val="24"/>
              </w:rPr>
              <w:t/>
            </w:r>
          </w:p>
          <w:p>
            <w:pPr>
              <w:jc w:val="both"/>
              <w:ind w:right="75"/>
              <w:bidi w:val="0"/>
              <w:spacing w:after="120"/>
            </w:pPr>
            <w:r>
              <w:rPr>
                <w:rFonts w:ascii="Tahoma" w:hAnsi="Tahoma" w:cs="Tahoma" w:eastAsia="Tahoma"/>
                <w:sz w:val="18"/>
              </w:rPr>
              <w:t xml:space="preserve">Taking the SAGIS producer deliveries into consideration, the final </w:t>
            </w:r>
            <w:r>
              <w:rPr>
                <w:rFonts w:ascii="Tahoma" w:hAnsi="Tahoma" w:cs="Tahoma" w:eastAsia="Tahoma"/>
                <w:b/>
                <w:sz w:val="18"/>
              </w:rPr>
              <w:t>soya-beans</w:t>
            </w:r>
            <w:r>
              <w:rPr>
                <w:rFonts w:ascii="Tahoma" w:hAnsi="Tahoma" w:cs="Tahoma" w:eastAsia="Tahoma"/>
                <w:sz w:val="18"/>
              </w:rPr>
              <w:t xml:space="preserve"> estimate was decreased by 4,55% to 308  295 tons.  The area planted to soya-beans was also adjusted downward by 5,16% to 165  400 ha, while the expected yield is 1,86 t/ha.</w:t>
            </w:r>
          </w:p>
          <w:p>
            <w:pPr>
              <w:jc w:val="both"/>
              <w:ind w:right="75"/>
              <w:bidi w:val="0"/>
              <w:spacing w:after="120"/>
            </w:pPr>
            <w:r>
              <w:rPr>
                <w:rFonts w:ascii="Tahoma" w:hAnsi="Tahoma" w:cs="Tahoma" w:eastAsia="Tahoma"/>
                <w:sz w:val="18"/>
              </w:rPr>
              <w:t xml:space="preserve">The expected </w:t>
            </w:r>
            <w:r>
              <w:rPr>
                <w:rFonts w:ascii="Tahoma" w:hAnsi="Tahoma" w:cs="Tahoma" w:eastAsia="Tahoma"/>
                <w:b/>
                <w:sz w:val="18"/>
              </w:rPr>
              <w:t>groundnut</w:t>
            </w:r>
            <w:r>
              <w:rPr>
                <w:rFonts w:ascii="Tahoma" w:hAnsi="Tahoma" w:cs="Tahoma" w:eastAsia="Tahoma"/>
                <w:sz w:val="18"/>
              </w:rPr>
              <w:t xml:space="preserve"> crop remained unchanged at 85  360 tons.  The area estimate also remained unchanged at 54  200 ha, while the expected yield is 1,57 t/ha.</w:t>
            </w:r>
          </w:p>
          <w:p>
            <w:pPr>
              <w:jc w:val="both"/>
              <w:ind w:right="75"/>
              <w:bidi w:val="0"/>
              <w:spacing w:after="120"/>
            </w:pPr>
            <w:r>
              <w:rPr>
                <w:rFonts w:ascii="Tahoma" w:hAnsi="Tahoma" w:cs="Tahoma" w:eastAsia="Tahoma"/>
                <w:sz w:val="18"/>
              </w:rPr>
              <w:t xml:space="preserve">Based on the actual SAGIS producer deliveries, the final </w:t>
            </w:r>
            <w:r>
              <w:rPr>
                <w:rFonts w:ascii="Tahoma" w:hAnsi="Tahoma" w:cs="Tahoma" w:eastAsia="Tahoma"/>
                <w:b/>
                <w:sz w:val="18"/>
              </w:rPr>
              <w:t>sorghum</w:t>
            </w:r>
            <w:r>
              <w:rPr>
                <w:rFonts w:ascii="Tahoma" w:hAnsi="Tahoma" w:cs="Tahoma" w:eastAsia="Tahoma"/>
                <w:sz w:val="18"/>
              </w:rPr>
              <w:t xml:space="preserve"> estimate was adjusted downward by 3,34% to 260  425 tons. The area estimate for sorghum was also decreased to 86  800 ha </w:t>
            </w:r>
            <w:r>
              <w:rPr>
                <w:sz w:val="18"/>
              </w:rPr>
              <w:t>─</w:t>
            </w:r>
            <w:r>
              <w:rPr>
                <w:rFonts w:ascii="Tahoma" w:hAnsi="Tahoma" w:cs="Tahoma" w:eastAsia="Tahoma"/>
                <w:sz w:val="18"/>
              </w:rPr>
              <w:t xml:space="preserve"> a decline of 3,34%.  The expected yield is 3,0 t/ha.</w:t>
            </w:r>
          </w:p>
          <w:p>
            <w:pPr>
              <w:jc w:val="both"/>
              <w:ind w:right="90"/>
              <w:bidi w:val="0"/>
              <w:spacing w:after="120"/>
            </w:pPr>
            <w:r>
              <w:rPr>
                <w:rFonts w:ascii="Tahoma" w:hAnsi="Tahoma" w:cs="Tahoma" w:eastAsia="Tahoma"/>
                <w:sz w:val="18"/>
              </w:rPr>
              <w:t xml:space="preserve">In the case of </w:t>
            </w:r>
            <w:r>
              <w:rPr>
                <w:rFonts w:ascii="Tahoma" w:hAnsi="Tahoma" w:cs="Tahoma" w:eastAsia="Tahoma"/>
                <w:b/>
                <w:sz w:val="18"/>
              </w:rPr>
              <w:t xml:space="preserve">dry beans, </w:t>
            </w:r>
            <w:r>
              <w:rPr>
                <w:rFonts w:ascii="Tahoma" w:hAnsi="Tahoma" w:cs="Tahoma" w:eastAsia="Tahoma"/>
                <w:sz w:val="18"/>
              </w:rPr>
              <w:t>the production estimate as well as the area planted remained unchanged at 58  975 tons and 43  800 ha, respectively. The expected yield is 1,35 t/ha.</w:t>
            </w:r>
          </w:p>
        </w:tc>
      </w:tr>
      <w:tr>
        <w:tc>
          <w:tcPr>
            <w:tcW w:w="2000" w:type="dxa"/>
            <w:shd w:val="clear" w:color="auto" w:fill="FFFFFF"/>
          </w:tcPr>
          <w:p>
            <w:pPr>
              <w:jc w:val="both"/>
              <w:ind w:right="90"/>
              <w:bidi w:val="0"/>
              <w:spacing w:after="120"/>
            </w:pPr>
            <w:r>
              <w:rPr>
                <w:rFonts w:ascii="Tahoma" w:hAnsi="Tahoma" w:cs="Tahoma" w:eastAsia="Tahoma"/>
              </w:rPr>
              <w:t/>
            </w:r>
          </w:p>
          <w:p>
            <w:pPr>
              <w:pStyle w:val="25"/>
              <w:bidi w:val="0"/>
              <w:spacing w:before="195" w:after="120"/>
              <w:tabs>
                <w:tab w:val="clear" w:pos="0"/>
                <w:tab w:val="left" w:pos="180"/>
                <w:tab w:val="clear" w:pos="4320"/>
                <w:tab w:val="clear" w:pos="8640"/>
              </w:tabs>
            </w:pPr>
            <w:r>
              <w:rPr>
                <w:rFonts w:ascii="Tahoma" w:hAnsi="Tahoma" w:cs="Tahoma" w:eastAsia="Tahoma"/>
                <w:sz w:val="18"/>
              </w:rPr>
              <w:t>SUBSISTENCE AGRICULTURE:</w:t>
            </w:r>
          </w:p>
        </w:tc>
        <w:tc>
          <w:tcPr>
            <w:tcW w:w="8100" w:type="dxa"/>
            <w:shd w:val="clear" w:color="auto" w:fill="FFFFFF"/>
          </w:tcPr>
          <w:p>
            <w:pPr>
              <w:pStyle w:val="25"/>
              <w:bidi w:val="0"/>
              <w:spacing w:before="195" w:after="120"/>
              <w:tabs>
                <w:tab w:val="clear" w:pos="0"/>
                <w:tab w:val="left" w:pos="180"/>
                <w:tab w:val="clear" w:pos="4320"/>
                <w:tab w:val="clear" w:pos="8640"/>
              </w:tabs>
            </w:pPr>
            <w:r>
              <w:rPr>
                <w:rFonts w:ascii="Tahoma" w:hAnsi="Tahoma" w:cs="Tahoma" w:eastAsia="Tahoma"/>
                <w:sz w:val="24"/>
              </w:rPr>
              <w:t/>
            </w:r>
          </w:p>
          <w:p>
            <w:pPr>
              <w:jc w:val="both"/>
              <w:ind w:right="75"/>
              <w:bidi w:val="0"/>
              <w:spacing w:before="120" w:after="240"/>
            </w:pPr>
            <w:r>
              <w:rPr>
                <w:rFonts w:ascii="Tahoma" w:hAnsi="Tahoma" w:cs="Tahoma" w:eastAsia="Tahoma"/>
                <w:sz w:val="18"/>
              </w:rPr>
              <w:t>The production forecast as well as the area planted to maize in the subsistence agricultural sector was left unchanged at 497  980 ha and 464  069 tons, respectively.</w:t>
            </w:r>
          </w:p>
        </w:tc>
      </w:tr>
    </w:tbl>
    <w:p>
      <w:pPr>
        <w:bidi w:val="0"/>
      </w:pPr>
      <w:r>
        <w:rPr>
          <w:rFonts w:ascii="Tahoma" w:hAnsi="Tahoma" w:cs="Tahoma" w:eastAsia="Tahoma"/>
        </w:rPr>
        <w:t/>
      </w:r>
    </w:p>
    <w:p>
      <w:pPr>
        <w:jc w:val="both"/>
        <w:ind w:left="360"/>
        <w:bidi w:val="0"/>
        <w:spacing w:after="75"/>
        <w:tabs>
          <w:tab w:val="left" w:pos="360"/>
        </w:tabs>
      </w:pPr>
      <w:r>
        <w:t/>
      </w:r>
    </w:p>
    <w:p>
      <w:r>
        <w:br w:type="page"/>
      </w:r>
    </w:p>
    <w:p>
      <w:pPr>
        <w:jc w:val="both"/>
        <w:ind w:left="360"/>
        <w:bidi w:val="0"/>
        <w:spacing w:after="75"/>
        <w:tabs>
          <w:tab w:val="left" w:pos="360"/>
        </w:tabs>
      </w:pPr>
      <w:r>
        <w:rPr>
          <w:rFonts w:ascii="Tahoma" w:hAnsi="Tahoma" w:cs="Tahoma" w:eastAsia="Tahoma"/>
          <w:b/>
          <w:sz w:val="20"/>
        </w:rPr>
        <w:t>FOLLOW-UP ACTION:</w:t>
      </w:r>
    </w:p>
    <w:p>
      <w:pPr>
        <w:jc w:val="both"/>
        <w:bidi w:val="0"/>
        <w:spacing w:before="120" w:after="240"/>
        <w:tabs>
          <w:tab w:val="clear" w:pos="720"/>
        </w:tabs>
        <w:numPr>
          <w:ilvl w:val="0"/>
          <w:numId w:val="2"/>
        </w:numPr>
      </w:pPr>
      <w:r/>
      <w:r>
        <w:rPr>
          <w:rFonts w:ascii="Tahoma" w:hAnsi="Tahoma" w:cs="Tahoma" w:eastAsia="Tahoma"/>
          <w:sz w:val="20"/>
        </w:rPr>
        <w:t>Due to the fact that it was the final estimate for summer crops for the 2007/08 season, it was proposed that the Secretariat do an analysis/compare the data on area planted that was supplied by the DoA and the NCSC to the CEC during the past season.</w:t>
      </w:r>
    </w:p>
    <w:p>
      <w:pPr>
        <w:jc w:val="both"/>
        <w:ind w:left="540" w:hanging="540"/>
        <w:bidi w:val="0"/>
        <w:spacing w:before="240" w:after="240"/>
      </w:pPr>
      <w:r>
        <w:rPr>
          <w:rFonts w:ascii="Tahoma" w:hAnsi="Tahoma" w:cs="Tahoma" w:eastAsia="Tahoma"/>
          <w:b/>
          <w:sz w:val="20"/>
        </w:rPr>
        <w:t>11.</w:t>
      </w:r>
      <w:r>
        <w:rPr>
          <w:rFonts w:ascii="Tahoma" w:hAnsi="Tahoma" w:cs="Tahoma" w:eastAsia="Tahoma"/>
          <w:b/>
          <w:sz w:val="20"/>
        </w:rPr>
        <w:tab/>
      </w:r>
      <w:r>
        <w:rPr>
          <w:rFonts w:ascii="Tahoma" w:hAnsi="Tahoma" w:cs="Tahoma" w:eastAsia="Tahoma"/>
          <w:sz w:val="20"/>
        </w:rPr>
        <w:t>The meeting adjourned at 12:20.</w:t>
      </w:r>
    </w:p>
    <w:p>
      <w:pPr>
        <w:jc w:val="both"/>
        <w:ind w:left="540" w:hanging="540"/>
        <w:bidi w:val="0"/>
        <w:spacing w:before="120" w:after="120"/>
      </w:pPr>
      <w:r>
        <w:rPr>
          <w:rFonts w:ascii="Tahoma" w:hAnsi="Tahoma" w:cs="Tahoma" w:eastAsia="Tahoma"/>
          <w:b/>
          <w:sz w:val="20"/>
        </w:rPr>
        <w:t>12.</w:t>
      </w:r>
      <w:r>
        <w:rPr>
          <w:rFonts w:ascii="Tahoma" w:hAnsi="Tahoma" w:cs="Tahoma" w:eastAsia="Tahoma"/>
          <w:b/>
          <w:sz w:val="20"/>
        </w:rPr>
        <w:tab/>
      </w:r>
      <w:r>
        <w:rPr>
          <w:rFonts w:ascii="Tahoma" w:hAnsi="Tahoma" w:cs="Tahoma" w:eastAsia="Tahoma"/>
          <w:b/>
          <w:sz w:val="20"/>
        </w:rPr>
        <w:t>NEXT MEETING</w:t>
      </w:r>
    </w:p>
    <w:p>
      <w:pPr>
        <w:jc w:val="both"/>
        <w:ind w:left="420"/>
        <w:bidi w:val="0"/>
        <w:spacing w:after="120"/>
      </w:pPr>
      <w:r>
        <w:rPr>
          <w:rFonts w:ascii="Tahoma" w:hAnsi="Tahoma" w:cs="Tahoma" w:eastAsia="Tahoma"/>
          <w:sz w:val="20"/>
        </w:rPr>
        <w:t xml:space="preserve">The next meeting of the Crop Estimates Committee will be held DV on </w:t>
      </w:r>
      <w:r>
        <w:rPr>
          <w:rFonts w:ascii="Tahoma" w:hAnsi="Tahoma" w:cs="Tahoma" w:eastAsia="Tahoma"/>
          <w:b/>
          <w:u w:val="single"/>
          <w:sz w:val="20"/>
        </w:rPr>
        <w:t xml:space="preserve">Tuesday, 23 September  2008 at </w:t>
      </w:r>
      <w:r>
        <w:rPr>
          <w:rFonts w:ascii="Tahoma" w:hAnsi="Tahoma" w:cs="Tahoma" w:eastAsia="Tahoma"/>
          <w:b/>
          <w:i/>
          <w:u w:val="single"/>
          <w:sz w:val="20"/>
        </w:rPr>
        <w:t>11:00</w:t>
      </w:r>
      <w:r>
        <w:rPr>
          <w:rFonts w:ascii="Tahoma" w:hAnsi="Tahoma" w:cs="Tahoma" w:eastAsia="Tahoma"/>
          <w:sz w:val="20"/>
        </w:rPr>
        <w:t>.  The meeting will be held in the</w:t>
      </w:r>
      <w:r>
        <w:rPr>
          <w:rFonts w:ascii="Tahoma" w:hAnsi="Tahoma" w:cs="Tahoma" w:eastAsia="Tahoma"/>
          <w:b/>
          <w:sz w:val="20"/>
        </w:rPr>
        <w:t xml:space="preserve"> </w:t>
      </w:r>
      <w:r>
        <w:rPr>
          <w:rFonts w:ascii="Tahoma" w:hAnsi="Tahoma" w:cs="Tahoma" w:eastAsia="Tahoma"/>
          <w:b/>
          <w:u w:val="single"/>
          <w:sz w:val="20"/>
        </w:rPr>
        <w:t>Board Room</w:t>
      </w:r>
      <w:r>
        <w:rPr>
          <w:rFonts w:ascii="Tahoma" w:hAnsi="Tahoma" w:cs="Tahoma" w:eastAsia="Tahoma"/>
          <w:sz w:val="20"/>
        </w:rPr>
        <w:t>, 7</w:t>
      </w:r>
      <w:r>
        <w:rPr>
          <w:rFonts w:ascii="Tahoma" w:hAnsi="Tahoma" w:cs="Tahoma" w:eastAsia="Tahoma"/>
          <w:vertAlign w:val="superscript"/>
          <w:sz w:val="20"/>
        </w:rPr>
        <w:t>th</w:t>
      </w:r>
      <w:r>
        <w:rPr>
          <w:rFonts w:ascii="Tahoma" w:hAnsi="Tahoma" w:cs="Tahoma" w:eastAsia="Tahoma"/>
          <w:sz w:val="20"/>
        </w:rPr>
        <w:t xml:space="preserve"> Floor, Sefala Building, 503 Belvedere Street, Arcadia, Pretoria.</w:t>
      </w:r>
    </w:p>
    <w:p>
      <w:pPr>
        <w:bidi w:val="0"/>
      </w:pPr>
      <w:r>
        <w:t/>
      </w:r>
    </w:p>
    <w:p>
      <w:pPr>
        <w:bidi w:val="0"/>
      </w:pPr>
      <w:r>
        <w:t/>
      </w:r>
    </w:p>
    <w:p>
      <w:pPr>
        <w:bidi w:val="0"/>
      </w:pPr>
      <w:r>
        <w:rPr>
          <w:rFonts w:ascii="Tahoma" w:hAnsi="Tahoma" w:cs="Tahoma" w:eastAsia="Tahoma"/>
        </w:rPr>
        <w:t/>
      </w:r>
    </w:p>
    <w:sectPr>
      <w:pgSz w:w="11905" w:h="16837"/>
      <w:pgMar w:top="1440" w:right="1440" w:bottom="1440" w:left="1440" w:header="709" w:footer="349"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Microsoft Sans Serif">
    <w:charset w:val="00"/>
  </w:font>
  <w:font w:name="Tahoma">
    <w:charset w:val="01"/>
  </w:font>
  <w:font w:name="Arial">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9"/>
      <w:pPr>
        <w:ind w:left="720" w:hanging="720"/>
        <w:tab w:val="num" w:pos="720"/>
      </w:pPr>
      <w:rPr>
        <w:rFonts w:ascii="Tahoma" w:hAnsi="Tahoma" w:cs="Tahoma" w:eastAsia="Tahoma"/>
        <w:b w:val="0"/>
        <w:i w:val="0"/>
        <w:strike w:val="0"/>
        <w:sz w:val="24"/>
        <w:color w:val="auto"/>
        <w:u w:val="none"/>
      </w:rPr>
    </w:lvl>
  </w:abstractNum>
  <w:abstractNum w:abstractNumId="1">
    <w:multiLevelType w:val="singleLevel"/>
    <w:lvl w:ilvl="0">
      <w:numFmt w:val="bullet"/>
      <w:lvlText w:val="·"/>
      <w:lvlJc w:val="left"/>
      <w:pPr>
        <w:ind w:left="720" w:hanging="360"/>
        <w:tab w:val="num" w:pos="720"/>
      </w:pPr>
      <w:rPr>
        <w:rFonts w:ascii="Symbol" w:hAnsi="Symbol" w:cs="Symbol" w:eastAsia="Symbol"/>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43"/>
    <w:next w:val="4"/>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Footer"/>
    <w:basedOn w:val="4"/>
    <w:pPr>
      <w:tabs>
        <w:tab w:val="center" w:pos="4320"/>
        <w:tab w:val="center" w:pos="8640"/>
        <w:tab w:val="clear" w:pos="0"/>
      </w:tabs>
    </w:pPr>
  </w:style>
  <w:style w:type="paragraph" w:styleId="3">
    <w:name w:val="Body Text Indent"/>
    <w:basedOn w:val="4"/>
    <w:pPr>
      <w:jc w:val="both"/>
      <w:ind w:left="420"/>
      <w:spacing w:before="120" w:after="120"/>
      <w:tabs>
        <w:tab w:val="left" w:pos="1080"/>
        <w:tab w:val="clear" w:pos="0"/>
      </w:tabs>
    </w:pPr>
    <w:rPr>
      <w:rFonts w:ascii="Tahoma" w:hAnsi="Tahoma" w:cs="Tahoma" w:eastAsia="Tahoma"/>
      <w:sz w:val="20"/>
    </w:rPr>
  </w:style>
  <w:style w:type="paragraph" w:default="1" w:styleId="4">
    <w:name w:val="Normal"/>
    <w:rPr>
      <w:rFonts w:ascii="Times New Roman" w:hAnsi="Times New Roman" w:cs="Times New Roman" w:eastAsia="Times New Roman"/>
      <w:sz w:val="24"/>
    </w:rPr>
  </w:style>
  <w:style w:type="paragraph" w:styleId="5">
    <w:name w:val="Lower Case List"/>
    <w:basedOn w:val="19"/>
  </w:style>
  <w:style w:type="paragraph" w:styleId="6">
    <w:name w:val="Block Text"/>
    <w:basedOn w:val="4"/>
    <w:pPr>
      <w:ind w:left="1440" w:right="1440"/>
      <w:spacing w:after="120"/>
    </w:pPr>
    <w:rPr>
      <w:rFonts w:ascii="Tahoma" w:hAnsi="Tahoma" w:cs="Tahoma" w:eastAsia="Tahoma"/>
    </w:rPr>
  </w:style>
  <w:style w:type="paragraph" w:styleId="7">
    <w:name w:val="Body Text"/>
    <w:basedOn w:val="4"/>
    <w:pPr>
      <w:jc w:val="both"/>
      <w:spacing w:before="120" w:after="120"/>
      <w:tabs>
        <w:tab w:val="clear" w:pos="-1440"/>
        <w:tab w:val="left" w:pos="420"/>
        <w:tab w:val="left" w:pos="990"/>
        <w:tab w:val="clear" w:pos="0"/>
      </w:tabs>
    </w:pPr>
    <w:rPr>
      <w:rFonts w:ascii="Tahoma" w:hAnsi="Tahoma" w:cs="Tahoma" w:eastAsia="Tahoma"/>
      <w:b/>
      <w:sz w:val="20"/>
    </w:rPr>
  </w:style>
  <w:style w:type="paragraph" w:styleId="8">
    <w:name w:val="Triangle List"/>
    <w:pPr>
      <w:ind w:left="720" w:hanging="435"/>
    </w:pPr>
    <w:rPr>
      <w:rFonts w:ascii="Tahoma" w:hAnsi="Tahoma" w:cs="Tahoma" w:eastAsia="Tahoma"/>
      <w:sz w:val="24"/>
    </w:rPr>
  </w:style>
  <w:style w:type="paragraph" w:styleId="9">
    <w:name w:val="Document Map"/>
    <w:basedOn w:val="4"/>
    <w:rPr>
      <w:rFonts w:ascii="Tahoma" w:hAnsi="Tahoma" w:cs="Tahoma" w:eastAsia="Tahoma"/>
      <w:sz w:val="20"/>
    </w:rPr>
  </w:style>
  <w:style w:type="paragraph" w:styleId="10">
    <w:name w:val="Heading 2"/>
    <w:basedOn w:val="4"/>
    <w:next w:val="4"/>
    <w:pPr>
      <w:keepNext/>
      <w:spacing w:before="435" w:after="60"/>
    </w:pPr>
    <w:rPr>
      <w:rFonts w:ascii="Arial" w:hAnsi="Arial" w:cs="Arial" w:eastAsia="Arial"/>
      <w:b/>
    </w:rPr>
  </w:style>
  <w:style w:type="paragraph" w:styleId="11">
    <w:name w:val="Heading 3"/>
    <w:basedOn w:val="4"/>
    <w:next w:val="4"/>
    <w:pPr>
      <w:spacing w:before="435" w:after="60"/>
    </w:pPr>
    <w:rPr>
      <w:rFonts w:ascii="Arial" w:hAnsi="Arial" w:cs="Arial" w:eastAsia="Arial"/>
      <w:b/>
    </w:rPr>
  </w:style>
  <w:style w:type="paragraph" w:styleId="12">
    <w:name w:val="Heading 4"/>
    <w:basedOn w:val="4"/>
    <w:next w:val="4"/>
    <w:pPr>
      <w:spacing w:before="435" w:after="60"/>
    </w:pPr>
    <w:rPr>
      <w:rFonts w:ascii="Arial" w:hAnsi="Arial" w:cs="Arial" w:eastAsia="Arial"/>
      <w:b/>
    </w:rPr>
  </w:style>
  <w:style w:type="paragraph" w:styleId="13">
    <w:name w:val="Hand List"/>
    <w:pPr>
      <w:ind w:left="720" w:hanging="435"/>
    </w:pPr>
    <w:rPr>
      <w:rFonts w:ascii="Tahoma" w:hAnsi="Tahoma" w:cs="Tahoma" w:eastAsia="Tahoma"/>
      <w:sz w:val="24"/>
    </w:rPr>
  </w:style>
  <w:style w:type="paragraph" w:styleId="14">
    <w:name w:val="Square List"/>
    <w:pPr>
      <w:ind w:left="720" w:hanging="435"/>
    </w:pPr>
    <w:rPr>
      <w:rFonts w:ascii="Tahoma" w:hAnsi="Tahoma" w:cs="Tahoma" w:eastAsia="Tahoma"/>
      <w:sz w:val="24"/>
    </w:rPr>
  </w:style>
  <w:style w:type="paragraph" w:styleId="15">
    <w:name w:val="Table Normal"/>
    <w:rPr>
      <w:sz w:val="24"/>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4"/>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alloon Text"/>
    <w:basedOn w:val="4"/>
    <w:rPr>
      <w:rFonts w:ascii="Tahoma" w:hAnsi="Tahoma" w:cs="Tahoma" w:eastAsia="Tahoma"/>
      <w:sz w:val="16"/>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Grid"/>
    <w:basedOn w:val="15"/>
    <w:rPr>
      <w:rFonts w:ascii="Tahoma" w:hAnsi="Tahoma" w:cs="Tahoma" w:eastAsia="Tahoma"/>
      <w:b/>
      <w:sz w:val="20"/>
    </w:rPr>
  </w:style>
  <w:style w:type="paragraph" w:styleId="23">
    <w:name w:val="Normal+Tahoma"/>
    <w:basedOn w:val="4"/>
    <w:pPr>
      <w:tabs>
        <w:tab w:val="left" w:pos="540"/>
        <w:tab w:val="left" w:pos="900"/>
        <w:tab w:val="clear" w:pos="0"/>
      </w:tabs>
    </w:pPr>
    <w:rPr>
      <w:rFonts w:ascii="Tahoma" w:hAnsi="Tahoma" w:cs="Tahoma" w:eastAsia="Tahoma"/>
      <w:sz w:val="16"/>
    </w:rPr>
  </w:style>
  <w:style w:type="paragraph" w:styleId="24">
    <w:name w:val="Heading 1"/>
    <w:basedOn w:val="4"/>
    <w:next w:val="4"/>
    <w:pPr>
      <w:spacing w:before="435" w:after="60"/>
    </w:pPr>
    <w:rPr>
      <w:rFonts w:ascii="Arial" w:hAnsi="Arial" w:cs="Arial" w:eastAsia="Arial"/>
      <w:b/>
      <w:sz w:val="34"/>
    </w:rPr>
  </w:style>
  <w:style w:type="paragraph" w:styleId="25">
    <w:name w:val="Header"/>
    <w:basedOn w:val="4"/>
    <w:pPr>
      <w:tabs>
        <w:tab w:val="center" w:pos="4320"/>
        <w:tab w:val="center" w:pos="8640"/>
        <w:tab w:val="clear" w:pos="0"/>
      </w:tabs>
    </w:pPr>
    <w:rPr>
      <w:sz w:val="20"/>
    </w:rPr>
  </w:style>
  <w:style w:type="paragraph" w:styleId="26">
    <w:name w:val="Upper Roman List"/>
    <w:basedOn w:val="19"/>
  </w:style>
  <w:style w:type="paragraph" w:styleId="27">
    <w:name w:val="Bullet List"/>
    <w:pPr>
      <w:ind w:left="720" w:hanging="435"/>
    </w:pPr>
    <w:rPr>
      <w:rFonts w:ascii="Tahoma" w:hAnsi="Tahoma" w:cs="Tahoma" w:eastAsia="Tahoma"/>
      <w:sz w:val="24"/>
    </w:rPr>
  </w:style>
  <w:style w:type="paragraph" w:styleId="28">
    <w:name w:val="Caption"/>
    <w:basedOn w:val="4"/>
    <w:next w:val="4"/>
    <w:pPr>
      <w:jc w:val="both"/>
      <w:ind w:hanging="90"/>
      <w:spacing w:before="480" w:after="120"/>
      <w:tabs>
        <w:tab w:val="left" w:pos="720"/>
        <w:tab w:val="clear" w:pos="0"/>
      </w:tabs>
    </w:pPr>
    <w:rPr>
      <w:rFonts w:ascii="Tahoma" w:hAnsi="Tahoma" w:cs="Tahoma" w:eastAsia="Tahoma"/>
      <w:u w:val="single"/>
      <w:sz w:val="20"/>
    </w:rPr>
  </w:style>
  <w:style w:type="paragraph" w:styleId="29">
    <w:name w:val="Body Text Indent 2"/>
    <w:basedOn w:val="4"/>
    <w:pPr>
      <w:jc w:val="both"/>
      <w:ind w:left="900"/>
      <w:spacing w:before="120" w:after="120"/>
    </w:pPr>
    <w:rPr>
      <w:rFonts w:ascii="Tahoma" w:hAnsi="Tahoma" w:cs="Tahoma" w:eastAsia="Tahoma"/>
      <w:sz w:val="20"/>
    </w:rPr>
  </w:style>
  <w:style w:type="paragraph" w:styleId="30">
    <w:name w:val="Body Text Indent 3"/>
    <w:basedOn w:val="4"/>
    <w:pPr>
      <w:jc w:val="both"/>
      <w:ind w:left="450" w:hanging="30"/>
      <w:spacing w:before="120" w:after="60"/>
      <w:tabs>
        <w:tab w:val="left" w:pos="450"/>
        <w:tab w:val="clear" w:pos="0"/>
      </w:tabs>
    </w:pPr>
    <w:rPr>
      <w:rFonts w:ascii="Tahoma" w:hAnsi="Tahoma" w:cs="Tahoma" w:eastAsia="Tahoma"/>
      <w:sz w:val="20"/>
    </w:rPr>
  </w:style>
  <w:style w:type="paragraph" w:styleId="31">
    <w:name w:val="Title"/>
    <w:basedOn w:val="4"/>
    <w:pPr>
      <w:jc w:val="center"/>
    </w:pPr>
    <w:rPr>
      <w:rFonts w:ascii="Tahoma" w:hAnsi="Tahoma" w:cs="Tahoma" w:eastAsia="Tahoma"/>
      <w:u w:val="single"/>
    </w:rPr>
  </w:style>
  <w:style w:type="paragraph" w:styleId="32">
    <w:name w:val="Contents Header"/>
    <w:basedOn w:val="4"/>
    <w:next w:val="4"/>
    <w:pPr>
      <w:jc w:val="center"/>
      <w:spacing w:before="240" w:after="120"/>
    </w:pPr>
    <w:rPr>
      <w:rFonts w:ascii="Arial" w:hAnsi="Arial" w:cs="Arial" w:eastAsia="Arial"/>
      <w:b/>
      <w:sz w:val="32"/>
    </w:rPr>
  </w:style>
  <w:style w:type="paragraph" w:styleId="33">
    <w:name w:val="Plain Text"/>
    <w:basedOn w:val="4"/>
    <w:rPr>
      <w:rFonts w:ascii="Courier New" w:hAnsi="Courier New" w:cs="Courier New" w:eastAsia="Courier New"/>
    </w:rPr>
  </w:style>
  <w:style w:type="paragraph" w:styleId="34">
    <w:name w:val="Star List"/>
    <w:pPr>
      <w:ind w:left="720" w:hanging="435"/>
    </w:pPr>
    <w:rPr>
      <w:rFonts w:ascii="Tahoma" w:hAnsi="Tahoma" w:cs="Tahoma" w:eastAsia="Tahoma"/>
      <w:sz w:val="24"/>
    </w:rPr>
  </w:style>
  <w:style w:type="paragraph" w:styleId="35">
    <w:name w:val="Section Heading"/>
    <w:basedOn w:val="43"/>
    <w:next w:val="4"/>
    <w:pPr>
      <w:tabs>
        <w:tab w:val="clear" w:pos="0"/>
        <w:tab w:val="clear" w:pos="435"/>
        <w:tab w:val="left" w:pos="1590"/>
      </w:tabs>
    </w:pPr>
  </w:style>
  <w:style w:type="paragraph" w:styleId="36">
    <w:name w:val="Implies List"/>
    <w:pPr>
      <w:ind w:left="720" w:hanging="435"/>
    </w:pPr>
    <w:rPr>
      <w:rFonts w:ascii="Tahoma" w:hAnsi="Tahoma" w:cs="Tahoma" w:eastAsia="Tahoma"/>
      <w:sz w:val="24"/>
    </w:rPr>
  </w:style>
  <w:style w:type="paragraph" w:styleId="37">
    <w:name w:val="Tick List"/>
    <w:pPr>
      <w:ind w:left="720" w:hanging="435"/>
    </w:pPr>
    <w:rPr>
      <w:rFonts w:ascii="Tahoma" w:hAnsi="Tahoma" w:cs="Tahoma" w:eastAsia="Tahoma"/>
      <w:sz w:val="24"/>
    </w:rPr>
  </w:style>
  <w:style w:type="paragraph" w:styleId="38">
    <w:name w:val="Numbered Heading 3"/>
    <w:basedOn w:val="11"/>
    <w:next w:val="4"/>
    <w:pPr>
      <w:spacing w:before="0" w:after="0"/>
      <w:tabs>
        <w:tab w:val="left" w:pos="435"/>
        <w:tab w:val="clear" w:pos="0"/>
      </w:tabs>
    </w:pPr>
    <w:rPr>
      <w:rFonts w:ascii="Tahoma" w:hAnsi="Tahoma" w:cs="Tahoma" w:eastAsia="Tahoma"/>
      <w:b w:val="0"/>
    </w:rPr>
  </w:style>
  <w:style w:type="paragraph" w:styleId="39">
    <w:name w:val="Lower Roman List"/>
    <w:basedOn w:val="4"/>
    <w:pPr>
      <w:ind w:left="720" w:hanging="435"/>
    </w:pPr>
    <w:rPr>
      <w:rFonts w:ascii="Tahoma" w:hAnsi="Tahoma" w:cs="Tahoma" w:eastAsia="Tahoma"/>
    </w:rPr>
  </w:style>
  <w:style w:type="character" w:styleId="c40">
    <w:name w:val="Footnote Reference"/>
    <w:basedOn w:val="def"/>
    <w:rPr>
      <w:rFonts w:ascii="Tahoma" w:hAnsi="Tahoma" w:cs="Tahoma" w:eastAsia="Tahoma"/>
      <w:vertAlign w:val="superscript"/>
    </w:rPr>
  </w:style>
  <w:style w:type="paragraph" w:styleId="41">
    <w:name w:val="Endnote Text"/>
    <w:basedOn w:val="4"/>
    <w:link w:val="c41"/>
    <w:rPr>
      <w:rFonts w:ascii="Tahoma" w:hAnsi="Tahoma" w:cs="Tahoma" w:eastAsia="Tahoma"/>
    </w:rPr>
  </w:style>
  <w:style w:type="character" w:styleId="c41">
    <w:name w:val="Endnote Text Text"/>
    <w:basedOn w:val="def"/>
    <w:link w:val="41"/>
    <w:rPr>
      <w:rFonts w:ascii="Tahoma" w:hAnsi="Tahoma" w:cs="Tahoma" w:eastAsia="Tahoma"/>
    </w:rPr>
  </w:style>
  <w:style w:type="character" w:styleId="c42">
    <w:name w:val="Endnote Reference"/>
    <w:basedOn w:val="def"/>
    <w:rPr>
      <w:rFonts w:ascii="Tahoma" w:hAnsi="Tahoma" w:cs="Tahoma" w:eastAsia="Tahoma"/>
      <w:vertAlign w:val="superscript"/>
    </w:rPr>
  </w:style>
  <w:style w:type="paragraph" w:styleId="43">
    <w:name w:val="Numbered Heading 1"/>
    <w:basedOn w:val="24"/>
    <w:next w:val="4"/>
    <w:pPr>
      <w:spacing w:before="0" w:after="0"/>
      <w:tabs>
        <w:tab w:val="left" w:pos="435"/>
        <w:tab w:val="clear" w:pos="0"/>
      </w:tabs>
    </w:pPr>
    <w:rPr>
      <w:rFonts w:ascii="Tahoma" w:hAnsi="Tahoma" w:cs="Tahoma" w:eastAsia="Tahoma"/>
      <w:b w:val="0"/>
      <w:sz w:val="24"/>
    </w:rPr>
  </w:style>
  <w:style w:type="paragraph" w:styleId="44">
    <w:name w:val="Numbered Heading 2"/>
    <w:basedOn w:val="10"/>
    <w:next w:val="4"/>
    <w:pPr>
      <w:keepNext w:val="0"/>
      <w:spacing w:before="0" w:after="0"/>
      <w:tabs>
        <w:tab w:val="left" w:pos="435"/>
        <w:tab w:val="clear" w:pos="0"/>
      </w:tabs>
    </w:pPr>
    <w:rPr>
      <w:rFonts w:ascii="Tahoma" w:hAnsi="Tahoma" w:cs="Tahoma" w:eastAsia="Tahoma"/>
      <w:b w:val="0"/>
    </w:rPr>
  </w:style>
  <w:style w:type="paragraph" w:styleId="45">
    <w:name w:val="Dashed List"/>
    <w:pPr>
      <w:ind w:left="720" w:hanging="435"/>
    </w:pPr>
    <w:rPr>
      <w:rFonts w:ascii="Tahoma" w:hAnsi="Tahoma" w:cs="Tahoma" w:eastAsia="Tahoma"/>
      <w:sz w:val="24"/>
    </w:rPr>
  </w:style>
  <w:style w:type="paragraph" w:styleId="46">
    <w:name w:val="Contents 1"/>
    <w:basedOn w:val="4"/>
    <w:next w:val="4"/>
    <w:pPr>
      <w:ind w:left="720" w:hanging="435"/>
    </w:pPr>
    <w:rPr>
      <w:rFonts w:ascii="Tahoma" w:hAnsi="Tahoma" w:cs="Tahoma" w:eastAsia="Tahoma"/>
    </w:rPr>
  </w:style>
  <w:style w:type="paragraph" w:styleId="47">
    <w:name w:val="Contents 2"/>
    <w:basedOn w:val="4"/>
    <w:next w:val="4"/>
    <w:pPr>
      <w:ind w:left="1440" w:hanging="435"/>
    </w:pPr>
    <w:rPr>
      <w:rFonts w:ascii="Tahoma" w:hAnsi="Tahoma" w:cs="Tahoma" w:eastAsia="Tahoma"/>
    </w:rPr>
  </w:style>
  <w:style w:type="paragraph" w:styleId="48">
    <w:name w:val="Contents 3"/>
    <w:basedOn w:val="4"/>
    <w:next w:val="4"/>
    <w:pPr>
      <w:ind w:left="2160" w:hanging="435"/>
    </w:pPr>
    <w:rPr>
      <w:rFonts w:ascii="Tahoma" w:hAnsi="Tahoma" w:cs="Tahoma" w:eastAsia="Tahoma"/>
    </w:rPr>
  </w:style>
  <w:style w:type="paragraph" w:styleId="49">
    <w:name w:val="Contents 4"/>
    <w:basedOn w:val="4"/>
    <w:next w:val="4"/>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nda.agric.za" TargetMode="External"/></Relationships>
</file>