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755"/>
        <w:gridCol w:w="705"/>
        <w:gridCol w:w="3540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7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7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7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Rodney D. Dredge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7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54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6047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7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76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www.sagis.org.za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7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Cdess@nda.agric.za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7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54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6211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7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425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2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20"/>
        </w:rPr>
        <w:t>24 Januarie/ January 2007</w:t>
      </w:r>
    </w:p>
    <w:p>
      <w:pPr>
        <w:jc w:val="both"/>
        <w:ind w:right="-795"/>
        <w:bidi w:val="0"/>
        <w:spacing w:lineRule="auto" w:line="120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205"/>
          <w:tab w:val="left" w:pos="2475"/>
          <w:tab w:val="left" w:pos="2925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WINTERGEWASSE: OPPERVLAK- EN SESDE PRODUKSIESKATTING VIR 2006-SEISOEN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WINTER CROPS: AREA PLANTED AND SIXTH PRODUCTION ESTIMATE FOR 2006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7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340"/>
        <w:gridCol w:w="2160"/>
        <w:gridCol w:w="2145"/>
        <w:gridCol w:w="2145"/>
        <w:gridCol w:w="1890"/>
        <w:gridCol w:w="1470"/>
      </w:tblGrid>
      <w:tr>
        <w:tc>
          <w:tcPr>
            <w:tcW w:w="2540" w:type="dxa"/>
            <w:shd w:val="clear" w:color="auto" w:fill="FFFFFF"/>
          </w:tcPr>
          <w:p>
            <w:pPr>
              <w:jc w:val="center"/>
              <w:ind w:left="495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SESDE SKATTING/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SIXTH ESTIMATE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</w:t>
            </w:r>
          </w:p>
          <w:p>
            <w:pPr>
              <w:pStyle w:val="28"/>
              <w:bidi w:val="0"/>
              <w:spacing w:before="60" w:lineRule="auto" w:line="24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  <w:tab w:val="clear" w:pos="0"/>
              </w:tabs>
            </w:pPr>
            <w:r>
              <w:t>TONS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(B)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VYFDE SKATTING/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FIFTH ESTIMATE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pStyle w:val="28"/>
              <w:bidi w:val="0"/>
              <w:spacing w:before="60" w:lineRule="auto" w:line="24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  <w:tab w:val="clear" w:pos="0"/>
              </w:tabs>
            </w:pPr>
            <w:r>
              <w:t>TONS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(B)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2005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(D)</w:t>
            </w:r>
          </w:p>
        </w:tc>
        <w:tc>
          <w:tcPr>
            <w:tcW w:w="189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2005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(E)</w:t>
            </w:r>
          </w:p>
        </w:tc>
        <w:tc>
          <w:tcPr>
            <w:tcW w:w="147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60" w:right="-135" w:hanging="9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ind w:left="-60" w:right="-150" w:hanging="9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ind w:left="-60" w:right="-150" w:hanging="90"/>
              <w:bidi w:val="0"/>
              <w:spacing w:before="60" w:after="60" w:lineRule="auto" w:line="216"/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ind w:left="-60" w:right="-135" w:hanging="9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%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(B) </w:t>
            </w:r>
            <w:r>
              <w:rPr>
                <w:sz w:val="16"/>
              </w:rPr>
              <w:t>÷</w:t>
            </w:r>
            <w:r>
              <w:rPr>
                <w:rFonts w:ascii="Tahoma" w:hAnsi="Tahoma" w:cs="Tahoma" w:eastAsia="Tahoma"/>
                <w:sz w:val="16"/>
              </w:rPr>
              <w:t xml:space="preserve"> (C)</w:t>
            </w:r>
          </w:p>
        </w:tc>
      </w:tr>
      <w:tr>
        <w:tc>
          <w:tcPr>
            <w:tcW w:w="254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Koring / Wheat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764 800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2 162 050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2 161 170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805 000</w:t>
            </w:r>
          </w:p>
        </w:tc>
        <w:tc>
          <w:tcPr>
            <w:tcW w:w="189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1 905 000</w:t>
            </w:r>
          </w:p>
        </w:tc>
        <w:tc>
          <w:tcPr>
            <w:tcW w:w="14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+0,04</w:t>
            </w:r>
          </w:p>
        </w:tc>
      </w:tr>
      <w:tr>
        <w:tc>
          <w:tcPr>
            <w:tcW w:w="254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Moutgars / Malting barley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89 700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243 160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249 060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90 000</w:t>
            </w:r>
          </w:p>
        </w:tc>
        <w:tc>
          <w:tcPr>
            <w:tcW w:w="189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225 000</w:t>
            </w:r>
          </w:p>
        </w:tc>
        <w:tc>
          <w:tcPr>
            <w:tcW w:w="14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-2,37</w:t>
            </w:r>
          </w:p>
        </w:tc>
      </w:tr>
      <w:tr>
        <w:tc>
          <w:tcPr>
            <w:tcW w:w="254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Kanola / Canola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34 700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39 725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39 725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40 200</w:t>
            </w:r>
          </w:p>
        </w:tc>
        <w:tc>
          <w:tcPr>
            <w:tcW w:w="189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44 200</w:t>
            </w:r>
          </w:p>
        </w:tc>
        <w:tc>
          <w:tcPr>
            <w:tcW w:w="14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54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Soetlupine / Sweet lupines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15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14 400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14 400</w:t>
            </w:r>
          </w:p>
        </w:tc>
        <w:tc>
          <w:tcPr>
            <w:tcW w:w="215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14 100</w:t>
            </w:r>
          </w:p>
        </w:tc>
        <w:tc>
          <w:tcPr>
            <w:tcW w:w="189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14 100</w:t>
            </w:r>
          </w:p>
        </w:tc>
        <w:tc>
          <w:tcPr>
            <w:tcW w:w="14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KORING: OPPERVLAK- EN SESDE PRODUKSIESKATTING VIR 2006-SEISOEN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WHEAT: AREA PLANTED AND SIXTH PRODUCTION ESTIMATE FOR 2006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2370"/>
        <w:gridCol w:w="2370"/>
        <w:gridCol w:w="2370"/>
        <w:gridCol w:w="2370"/>
        <w:gridCol w:w="2370"/>
      </w:tblGrid>
      <w:tr>
        <w:tc>
          <w:tcPr>
            <w:tcW w:w="240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Provinsie /</w:t>
            </w:r>
          </w:p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390"/>
                <w:tab w:val="left" w:pos="495"/>
                <w:tab w:val="left" w:pos="1035"/>
                <w:tab w:val="left" w:pos="12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Sesde skatting/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Sixth estimate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Vyfde skatting/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Fifth estimate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2005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2005</w:t>
            </w:r>
          </w:p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center"/>
              <w:bidi w:val="0"/>
              <w:spacing w:before="60" w:after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285 000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712 500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698 250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302 000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645 000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42 000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260 400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252 000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48 500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306 000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360 000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810 000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828 000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380 000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580 000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8 750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8 750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14 500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6 800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30 600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29 920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41 500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Mpumalanga 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82 500 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84 000 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92 000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99 000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99 000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11 000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50 000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10 800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10 800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2 500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14 000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29 500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147 500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150 450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30 000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162 000</w:t>
            </w:r>
          </w:p>
        </w:tc>
      </w:tr>
      <w:tr>
        <w:tc>
          <w:tcPr>
            <w:tcW w:w="240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37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764 800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2 162 050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2 161 170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6"/>
              </w:rPr>
              <w:t>805 000</w:t>
            </w:r>
          </w:p>
        </w:tc>
        <w:tc>
          <w:tcPr>
            <w:tcW w:w="2370" w:type="dxa"/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6"/>
              </w:rPr>
              <w:t>1 905 000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70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t/>
      </w:r>
    </w:p>
    <w:p>
      <w:r>
        <w:br w:type="page"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VOORLOPIGE OPPERVLAKSKATTING VAN SOMERGEWASSE: 2006/07-SEISOEN</w:t>
      </w:r>
      <w:r>
        <w:rPr>
          <w:rFonts w:ascii="Tahoma" w:hAnsi="Tahoma" w:cs="Tahoma" w:eastAsia="Tahoma"/>
          <w:sz w:val="16"/>
        </w:rPr>
        <w:t xml:space="preserve"> 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PRELIMINARY AREA PLANTED ESTIMATE OF SUMMER CROPS: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2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2340"/>
        <w:gridCol w:w="2340"/>
        <w:gridCol w:w="2340"/>
        <w:gridCol w:w="2340"/>
      </w:tblGrid>
      <w:tr>
        <w:tc>
          <w:tcPr>
            <w:tcW w:w="2910" w:type="dxa"/>
            <w:shd w:val="clear" w:color="auto" w:fill="FFFFFF"/>
          </w:tcPr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2025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(B)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(C)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60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2006/07 vs 2005/06</w:t>
            </w:r>
          </w:p>
          <w:p>
            <w:pPr>
              <w:jc w:val="center"/>
              <w:ind w:left="-60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%</w:t>
            </w:r>
          </w:p>
          <w:p>
            <w:pPr>
              <w:jc w:val="center"/>
              <w:ind w:left="-45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 xml:space="preserve">(A) </w:t>
            </w:r>
            <w:r>
              <w:rPr>
                <w:sz w:val="16"/>
              </w:rPr>
              <w:t>÷</w:t>
            </w:r>
            <w:r>
              <w:rPr>
                <w:rFonts w:ascii="Tahoma" w:hAnsi="Tahoma" w:cs="Tahoma" w:eastAsia="Tahoma"/>
                <w:sz w:val="16"/>
              </w:rPr>
              <w:t xml:space="preserve"> (B)</w:t>
            </w:r>
          </w:p>
        </w:tc>
      </w:tr>
      <w:tr>
        <w:tc>
          <w:tcPr>
            <w:tcW w:w="12270" w:type="dxa"/>
            <w:gridSpan w:val="5"/>
            <w:shd w:val="clear" w:color="auto" w:fill="FFFFFF"/>
          </w:tcPr>
          <w:p>
            <w:pPr>
              <w:jc w:val="center"/>
              <w:ind w:left="-45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Kommersieel / Commercial: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1 709 500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+65,5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973 000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+71,5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2 682 500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+67,6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Sonneblomsaad/Sunflower seed 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359 350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-23,9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Sojabone/Soya-beans 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209 580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-12,9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Grondbone/Groundnuts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42 750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-11,9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Sorghum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67 500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+81,7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Droëbone / Dry beans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49 745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-9,4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2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2340"/>
        <w:gridCol w:w="2340"/>
        <w:gridCol w:w="2340"/>
        <w:gridCol w:w="2340"/>
      </w:tblGrid>
      <w:tr>
        <w:tc>
          <w:tcPr>
            <w:tcW w:w="12270" w:type="dxa"/>
            <w:gridSpan w:val="5"/>
            <w:shd w:val="clear" w:color="auto" w:fill="FFFFFF"/>
          </w:tcPr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Bestaanslandbou / Subsistence agriculture :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n/a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345 881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238 426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n/a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86 365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78 630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n/a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432 246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317 056</w:t>
            </w:r>
          </w:p>
        </w:tc>
        <w:tc>
          <w:tcPr>
            <w:tcW w:w="234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sz w:val="16"/>
        </w:rPr>
        <w:t>(Syfers mbt tot bestaanslandbou sal Maart 2007 beskikbaar wees./ Figures relating to subsistence agriculture will be available March 2007.)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sz w:val="16"/>
        </w:rPr>
        <w:t xml:space="preserve"> </w:t>
      </w:r>
    </w:p>
    <w:p>
      <w:r>
        <w:br w:type="page"/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KOMMERSIEEL: WIT- EN GEELMIELIES – VOORLOPIGE OPPERVLAKSKATTING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COMMERCIAL: WHITE AND YELLOW MAIZE – PRELIMINARY AREA PLANTED FOR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10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bidi w:val="0"/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bidi w:val="0"/>
            </w:pPr>
            <w:r>
              <w:t/>
            </w:r>
          </w:p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43 500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278 000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443 000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675 000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1 035 000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535 000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1 400 000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2 080 000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15 400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70 400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74 000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59 000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260 000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290 000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765 000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1 615 00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57 600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1 380 000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1 709 500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973 000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2 682 500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SONNEBLOMSAAD: VOORLOPIGE OPPERVLAKSKATTING VIR 2006/07-SEISOEN</w:t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-285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SUNFLOWER SEED: PRELIMINARY AREA PLANTED FOR 2006/07 SEASON</w:t>
      </w:r>
    </w:p>
    <w:p>
      <w:pPr>
        <w:jc w:val="both"/>
        <w:ind w:left="-690" w:right="-795" w:firstLine="13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1 200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1 800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168 000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204 000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56 230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42 800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11 000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14 850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145 000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359 350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SOJABONE: VOORLOPIGE OPPERVLAKSKATTING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SOYA-BEANS: PRELIMINARY AREA PLANTED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77 000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62 500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122 000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210 000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34 450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10 730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209 580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GRONDBONE: VOORLOPIGE OPPERVLAKSKATTING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GROUNDNUTS: PRELIMINARY AREA PLANTED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26 100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1 700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2 925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18 950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42 750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SORGHUM: VOORLOPIGE OPPERVLAKSKATTING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SORGHUM: PRELIMINARY AREA PLANTED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265"/>
        <w:gridCol w:w="2265"/>
        <w:gridCol w:w="2265"/>
      </w:tblGrid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6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6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38 400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25 600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5 250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10 400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67 500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DROëBONE: VOORLOPIGE OPPERVLAKSKATTING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DRY BEANS: PRELIMINARY AREA PLANTED FOR 2006/07 SEASON</w:t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A0"/>
              <w:top w:val="single" w:sz="6" w:color="036BA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75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19 800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6 300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10 800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49 745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1"/>
        <w:ind w:right="-60"/>
        <w:bidi w:val="0"/>
      </w:pPr>
      <w:r>
        <w:rPr>
          <w:b/>
          <w:sz w:val="20"/>
        </w:rPr>
        <w:t xml:space="preserve">SIXTH PRODUCTION FORECAST FOR WINTER CROPS AND PRELIMINARY AREA ESTIMATE OF SUMMER CROPS/ </w:t>
      </w:r>
      <w:r>
        <w:br/>
      </w:r>
      <w:r>
        <w:rPr>
          <w:b/>
          <w:sz w:val="20"/>
        </w:rPr>
        <w:t xml:space="preserve">SESDE PRODUKSIESKATTING VIR WINTER GEWASSE EN VOORLOPIGE OPPERVLAKSKATTING VIR SOMERGEWASSE </w:t>
      </w:r>
    </w:p>
    <w:p>
      <w:pPr>
        <w:pStyle w:val="41"/>
        <w:ind w:left="-180" w:right="-630"/>
        <w:bidi w:val="0"/>
        <w:spacing w:before="240" w:after="240"/>
        <w:tabs>
          <w:tab w:val="clear" w:pos="-180"/>
          <w:tab w:val="clear" w:pos="0"/>
        </w:tabs>
      </w:pPr>
      <w:r>
        <w:rPr>
          <w:b/>
          <w:sz w:val="20"/>
        </w:rPr>
        <w:t>24 January/ Januarie 2007</w:t>
      </w:r>
    </w:p>
    <w:p>
      <w:pPr>
        <w:pStyle w:val="41"/>
        <w:ind w:right="-60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0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6855"/>
        <w:gridCol w:w="540"/>
        <w:gridCol w:w="7560"/>
      </w:tblGrid>
      <w:tr>
        <w:tc>
          <w:tcPr>
            <w:tcW w:w="686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120"/>
              <w:bidi w:val="0"/>
              <w:spacing w:before="120"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 crops – 2006 production season</w:t>
            </w:r>
          </w:p>
          <w:p>
            <w:pPr>
              <w:jc w:val="both"/>
              <w:ind w:left="75" w:right="120"/>
              <w:bidi w:val="0"/>
              <w:spacing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Wheat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The production forecast of the wheat crop is 2,162 mill. tons, which is 0,04% or 880 tons more than the previous forecast of 2,161 million tons.  The expected yield is 2,83 t/ha, which is the same as the previous month.  The area estimate for wheat is 764  800 ha.</w:t>
            </w:r>
          </w:p>
          <w:p>
            <w:pPr>
              <w:jc w:val="both"/>
              <w:ind w:left="75" w:right="120"/>
              <w:bidi w:val="0"/>
              <w:spacing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crops:</w:t>
            </w:r>
            <w:r>
              <w:rPr>
                <w:rFonts w:ascii="Tahoma" w:hAnsi="Tahoma" w:cs="Tahoma" w:eastAsia="Tahoma"/>
                <w:u w:val="single"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The production forecast for malting barley decreased by 2,4% or 5  900 tons from the previous month to 243  160 tons.  The area planted is estimated at 89  700 ha, and the expected yield is 2,71 t/ha.</w:t>
            </w:r>
          </w:p>
          <w:p>
            <w:pPr>
              <w:jc w:val="both"/>
              <w:ind w:left="75" w:right="120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>The expected canola crop remained unchanged at 39  725 tons.  The area estimate for canola is 34  700 ha, with an expected yield at 1,14 t/ha.</w:t>
            </w:r>
          </w:p>
          <w:p>
            <w:pPr>
              <w:jc w:val="both"/>
              <w:ind w:left="75" w:right="120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>The expected sweet lupines crop also remained unchanged at 14  400 tons. The area estimate is 16  000 ha and the expected yield is 0,90 t/ha.</w:t>
            </w:r>
          </w:p>
          <w:p>
            <w:pPr>
              <w:jc w:val="both"/>
              <w:ind w:left="75" w:right="120"/>
              <w:bidi w:val="0"/>
              <w:spacing w:after="24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40" w:type="dxa"/>
            <w:shd w:val="clear" w:color="auto" w:fill="FFFFFF"/>
          </w:tcPr>
          <w:p>
            <w:pPr>
              <w:jc w:val="both"/>
              <w:ind w:left="165" w:right="135"/>
              <w:bidi w:val="0"/>
              <w:spacing w:after="37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56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120"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Wintergewasse - 2006 produksie-seisoen</w:t>
            </w:r>
          </w:p>
          <w:p>
            <w:pPr>
              <w:jc w:val="both"/>
              <w:ind w:left="75" w:right="135"/>
              <w:bidi w:val="0"/>
              <w:spacing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Koring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Die produksieskatting van koring is 2,162 milj. ton, wat 0,04  % of 880 ton meer is as die vorige skatting van 2,161 miljoen ton.  Die verwagte opbrengs is 2,83 t/ha, wat dieselfde is as die vorige maand.  Die oppervlakteskatting vir koring is 764  800 ha.</w:t>
            </w:r>
          </w:p>
          <w:p>
            <w:pPr>
              <w:jc w:val="both"/>
              <w:ind w:left="75" w:right="135"/>
              <w:bidi w:val="0"/>
              <w:spacing w:after="24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vir moutgars is met 2,4  % of 5  900 ton verlaag vanaf die vorige maand tot 243  160 ton.  Die oppervlakte beplant is 89  700 ha, terwyl die verwagte opbrengs 2,71 t/ha beloop.</w:t>
            </w:r>
          </w:p>
          <w:p>
            <w:pPr>
              <w:jc w:val="both"/>
              <w:ind w:left="75" w:right="135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>Die verwagte kanola-oes is onveranderd gelaat op 39  725 ton  Die oppervlakteskatting vir kanola is 34  700 ha, met ’n verwagte opbrengs op 1,14 t/ha.</w:t>
            </w:r>
          </w:p>
          <w:p>
            <w:pPr>
              <w:pStyle w:val="9"/>
              <w:jc w:val="both"/>
              <w:ind w:left="75" w:right="135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>Die verwagte soetlupine-oes is ook onveranderd gelaat op 14  400 ton. Die beraamde oppervlakte beplant vir soetlupine is 16  000 ha en die verwagte opbrengs is 0,90 t/ha.</w:t>
            </w:r>
          </w:p>
          <w:p>
            <w:pPr>
              <w:jc w:val="both"/>
              <w:ind w:left="75" w:right="135"/>
              <w:bidi w:val="0"/>
              <w:spacing w:after="240"/>
              <w:tabs>
                <w:tab w:val="left" w:pos="6645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bidi w:val="0"/>
      </w:pPr>
      <w:r>
        <w:t/>
      </w:r>
    </w:p>
    <w:p>
      <w:r>
        <w:br w:type="page"/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08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7245"/>
        <w:gridCol w:w="570"/>
        <w:gridCol w:w="7215"/>
      </w:tblGrid>
      <w:tr>
        <w:tc>
          <w:tcPr>
            <w:tcW w:w="725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  <w:b/>
                <w:sz w:val="18"/>
              </w:rPr>
              <w:t>Summer field crops – 2006/07</w:t>
            </w:r>
          </w:p>
          <w:p>
            <w:pPr>
              <w:jc w:val="both"/>
              <w:ind w:left="18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sz w:val="18"/>
              </w:rPr>
              <w:t>: The preliminary area estimate for maize is 2,682 mill.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 xml:space="preserve">ha, which is 67,6% more than the 1,600 mill. ha planted for the previous season, and 3,1% less than the second intentions to plant figure of 2,768 mill. ha released during November 2006. </w:t>
            </w:r>
          </w:p>
          <w:p>
            <w:pPr>
              <w:jc w:val="both"/>
              <w:ind w:left="18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area estimate for white maize is 1,710 mill. ha, which represents an increase of 65,5% compared to the 1,033 mill. ha planted last season.  In the case of yellow maize the area estimate is 973  000 ha or approximately 71,5% more than the 567 200 ha planted last season.</w:t>
            </w:r>
          </w:p>
          <w:p>
            <w:pPr>
              <w:jc w:val="both"/>
              <w:ind w:left="180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ratio of white to yellow maize plantings is 64:36 as against the previous seasons’ 65:35.</w:t>
            </w:r>
          </w:p>
          <w:p>
            <w:pPr>
              <w:jc w:val="both"/>
              <w:ind w:left="180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majority of South Africa's maize is planted in the Free State, North West and Mpumalanga Provinces.  Plantings of maize in the Free State are 1,035 mill. ha - an increase of 93,5% in comparison with 535 000 ha in 2005/06.  The expected plantings of maize in North West increased by 58,6%, from 527  000 ha to 836  000 ha, and in Mpumalanga by 63,7%, from 336  000 ha to 550  000 ha, compared to the plantings in the 2005/06 season.</w:t>
            </w:r>
          </w:p>
          <w:p>
            <w:pPr>
              <w:jc w:val="both"/>
              <w:ind w:left="150" w:right="34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preliminary area estimate for sunflower seed is 359  350 ha, which is about 23,9% less than the 472 480 ha planted the previous season.</w:t>
            </w:r>
          </w:p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>: It is estimated that 209  580 ha have been planted to soya-beans, which represents a decrease of 12,9% compared to the 240  570 ha planted last season.</w:t>
            </w:r>
          </w:p>
          <w:p>
            <w:pPr>
              <w:jc w:val="both"/>
              <w:ind w:left="150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For groundnuts the area estimate is 42  750 ha, which is 12% less than the 48  550 ha planted for the previous season.</w:t>
            </w:r>
          </w:p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area estimate for sorghum increased sharply by 81,7%, from 37  150 ha to 67  500 ha against the previous season.</w:t>
            </w:r>
          </w:p>
          <w:p>
            <w:pPr>
              <w:jc w:val="both"/>
              <w:ind w:left="150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In the case of dry beans the area estimate is 49  745 ha or 9,4% less than the 54  880 ha planted the previous season.</w:t>
            </w:r>
          </w:p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Please note that the final production estimate for winter crops for 2006 and the revised area and first production forecast for summer crops for 2006/07 will be released on 27 February 2007.</w:t>
            </w:r>
          </w:p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2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or </w:t>
            </w:r>
            <w:hyperlink r:id="hrId3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both"/>
              <w:ind w:left="165" w:right="34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65" w:right="13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220" w:type="dxa"/>
            <w:shd w:val="clear" w:color="auto" w:fill="FFFFFF"/>
          </w:tcPr>
          <w:p>
            <w:pPr>
              <w:pStyle w:val="8"/>
              <w:ind w:left="150" w:right="75"/>
              <w:bidi w:val="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Somergewasse – 2006/07</w:t>
            </w:r>
          </w:p>
          <w:p>
            <w:pPr>
              <w:jc w:val="both"/>
              <w:ind w:left="15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mielies:</w:t>
            </w:r>
            <w:r>
              <w:rPr>
                <w:rFonts w:ascii="Tahoma" w:hAnsi="Tahoma" w:cs="Tahoma" w:eastAsia="Tahoma"/>
                <w:sz w:val="18"/>
              </w:rPr>
              <w:t xml:space="preserve"> Die voorlopige skatting van die oppervlakte onder mielies beloop 2,682 milj.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ha, wat 67,6% meer is as die 1,600 milj. ha wat verlede seisoen aangeplant is, en 3,1% minder as die tweede voornemens om te plant syfer van 2,768 milj. ha soos vrygestel gedurende November 2006.</w:t>
            </w:r>
          </w:p>
          <w:p>
            <w:pPr>
              <w:jc w:val="both"/>
              <w:ind w:left="15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oppervlakte onder witmielies is 1,710 milj. ha, wat ‘n toename van 65,5% verteenwoordig vergeleke met die 1,033 milj. ha die vorige seisoen. In die geval van geelmielies is die oppervlakskatting 973 000 ha of ongeveer 71,5% meer as die 567  200 ha geplant die vorige seisoen.</w:t>
            </w:r>
          </w:p>
          <w:p>
            <w:pPr>
              <w:jc w:val="both"/>
              <w:ind w:left="150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Die verhouding van witmielie- tot geelmielie-aanplantings is 64:36 teenoor die vorige seisoen se 65:35.  </w:t>
            </w:r>
          </w:p>
          <w:p>
            <w:pPr>
              <w:jc w:val="both"/>
              <w:ind w:left="150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Die meerderheid van Suid-Afrika se mielies word in die Vrystaat, Noordwes en Mpumalanga Provinsies verbou.  Mielie-aanplantings in die Vrystaat beloop 1,035 milj. ha – ‘n toename van 93,5% in vergelyking met 535 000 ha in 2005/06.  Die verwagte aanplantings van mielies in Noordwes toon ook ‘n toename van 58,6%, van 527  000 ha tot 836  000 ha, en in Mpumalanga met 63,7%, van 336  000 ha tot 550  000 ha, in vergelyking met die aanplantings in die 2005/06 seisoen.</w:t>
            </w:r>
          </w:p>
          <w:p>
            <w:pPr>
              <w:jc w:val="both"/>
              <w:ind w:left="150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voorlopige oppervlakskatting vir sonneblomsaad is 359  350 ha, wat omtrent 23,9% minder is as die 472  480 ha aangeplant die vorige seisoen.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geskatte oppervlakte beplant met sojabone is 209  580 ha, wat ‘n afname van 12,9% verteenwoordig vergeleke met die 240  570 ha geplant die vorige seisoen.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Vir grondbone is die oppervlakskatting 42  750 ha, wat 12% minder is as die 48  550 ha geplant vir die vorige seisoen.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Die oppervlakskatting vir sorghum het skerp gestyg met 81,7%, van 37  150 ha tot 67  500 ha teenoor die vorige seisoen.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In die geval van droëbone is die geskatte oppervlakte beplant 49  745 ha of 9,4% minder as die 54  880 ha die vorige seisoen geplant.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finale produksieskatting vir wintergewasse vir 2006 en die hersiene oppervlak- en eerste produksieskatting vir somergewasse vir 2006/07, op 27 Februarie 2007 vrygestel sal word.</w:t>
            </w:r>
          </w:p>
          <w:p>
            <w:pPr>
              <w:jc w:val="both"/>
              <w:ind w:left="165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4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5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3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1"/>
  </w:font>
  <w:font w:name="Tahoma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1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jc w:val="left"/>
      <w:keepNext w:val="0"/>
      <w:spacing w:before="0" w:after="0" w:lineRule="auto" w:line="240"/>
      <w:tabs>
        <w:tab w:val="clear" w:pos="-2130"/>
        <w:tab w:val="clear" w:pos="-1410"/>
        <w:tab w:val="clear" w:pos="-675"/>
        <w:tab w:val="clear" w:pos="0"/>
        <w:tab w:val="left" w:pos="435"/>
        <w:tab w:val="clear" w:pos="495"/>
        <w:tab w:val="clear" w:pos="1035"/>
        <w:tab w:val="clear" w:pos="1470"/>
        <w:tab w:val="clear" w:pos="1755"/>
        <w:tab w:val="clear" w:pos="2190"/>
        <w:tab w:val="clear" w:pos="2475"/>
        <w:tab w:val="clear" w:pos="2910"/>
        <w:tab w:val="clear" w:pos="3270"/>
        <w:tab w:val="clear" w:pos="3630"/>
        <w:tab w:val="clear" w:pos="3975"/>
        <w:tab w:val="clear" w:pos="4350"/>
        <w:tab w:val="clear" w:pos="5070"/>
        <w:tab w:val="clear" w:pos="5790"/>
        <w:tab w:val="clear" w:pos="6510"/>
        <w:tab w:val="clear" w:pos="7230"/>
        <w:tab w:val="clear" w:pos="7950"/>
        <w:tab w:val="clear" w:pos="8670"/>
        <w:tab w:val="clear" w:pos="9390"/>
        <w:tab w:val="clear" w:pos="10110"/>
        <w:tab w:val="clear" w:pos="10830"/>
        <w:tab w:val="clear" w:pos="11550"/>
        <w:tab w:val="clear" w:pos="12270"/>
        <w:tab w:val="clear" w:pos="12990"/>
        <w:tab w:val="clear" w:pos="13710"/>
        <w:tab w:val="clear" w:pos="14430"/>
        <w:tab w:val="clear" w:pos="15150"/>
      </w:tabs>
    </w:pPr>
    <w:rPr>
      <w:b w:val="0"/>
      <w:sz w:val="24"/>
    </w:rPr>
  </w:style>
  <w:style w:type="paragraph" w:styleId="5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"/>
    <w:basedOn w:val="38"/>
    <w:pPr>
      <w:spacing w:after="120"/>
    </w:pPr>
  </w:style>
  <w:style w:type="paragraph" w:styleId="9">
    <w:name w:val="Body Text Indent"/>
    <w:basedOn w:val="38"/>
    <w:pPr>
      <w:ind w:left="285"/>
      <w:spacing w:after="120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12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Numbered Heading 3"/>
    <w:basedOn w:val="0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jc w:val="center"/>
      <w:keepNext/>
      <w:spacing w:before="435" w:after="60" w:lineRule="auto" w:line="216"/>
      <w:tabs>
        <w:tab w:val="clear" w:pos="-2130"/>
        <w:tab w:val="clear" w:pos="-1410"/>
        <w:tab w:val="clear" w:pos="-675"/>
        <w:tab w:val="left" w:pos="495"/>
        <w:tab w:val="left" w:pos="1035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b/>
      <w:sz w:val="16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nda.agric.za/food" TargetMode="External"/><Relationship Id="hrId3" Type="http://schemas.openxmlformats.org/officeDocument/2006/relationships/hyperlink" Target="http://www.sagis.org.za" TargetMode="External"/><Relationship Id="hrId4" Type="http://schemas.openxmlformats.org/officeDocument/2006/relationships/hyperlink" Target="http://www.nda.agric.za/food" TargetMode="External"/><Relationship Id="hrId5" Type="http://schemas.openxmlformats.org/officeDocument/2006/relationships/hyperlink" Target="http://www.sagis.org.za" TargetMode="External"/></Relationships>
</file>